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F3" w:rsidRPr="00F97E0C" w:rsidRDefault="004501F3" w:rsidP="004501F3">
      <w:pPr>
        <w:pStyle w:val="Title"/>
        <w:tabs>
          <w:tab w:val="left" w:pos="567"/>
          <w:tab w:val="left" w:pos="1134"/>
          <w:tab w:val="left" w:pos="1701"/>
        </w:tabs>
        <w:rPr>
          <w:rFonts w:ascii="Comic Sans MS" w:hAnsi="Comic Sans MS" w:cs="Arial"/>
          <w:sz w:val="36"/>
          <w:szCs w:val="36"/>
        </w:rPr>
      </w:pPr>
      <w:r w:rsidRPr="00F97E0C">
        <w:rPr>
          <w:rFonts w:ascii="Comic Sans MS" w:hAnsi="Comic Sans MS" w:cs="Arial"/>
          <w:sz w:val="36"/>
          <w:szCs w:val="36"/>
        </w:rPr>
        <w:t>TENDRING DISTRICT COUNCIL</w:t>
      </w:r>
    </w:p>
    <w:p w:rsidR="004501F3" w:rsidRDefault="004501F3" w:rsidP="004501F3">
      <w:pPr>
        <w:tabs>
          <w:tab w:val="left" w:pos="567"/>
          <w:tab w:val="left" w:pos="1134"/>
          <w:tab w:val="left" w:pos="1701"/>
        </w:tabs>
        <w:ind w:right="43"/>
        <w:jc w:val="center"/>
        <w:rPr>
          <w:rFonts w:ascii="Comic Sans MS" w:hAnsi="Comic Sans MS" w:cs="Arial"/>
          <w:b/>
        </w:rPr>
      </w:pP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r w:rsidRPr="00715673">
        <w:rPr>
          <w:rFonts w:ascii="Comic Sans MS" w:hAnsi="Comic Sans MS" w:cs="Arial"/>
          <w:b/>
          <w:sz w:val="24"/>
          <w:szCs w:val="24"/>
        </w:rPr>
        <w:t>FINANCIAL PUBLICATIONS</w:t>
      </w: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r w:rsidRPr="00715673">
        <w:rPr>
          <w:rFonts w:ascii="Comic Sans MS" w:hAnsi="Comic Sans MS" w:cs="Arial"/>
          <w:b/>
          <w:sz w:val="24"/>
          <w:szCs w:val="24"/>
        </w:rPr>
        <w:t xml:space="preserve">STATEMENT OF ACCOUNTS </w:t>
      </w:r>
      <w:r>
        <w:rPr>
          <w:rFonts w:ascii="Comic Sans MS" w:hAnsi="Comic Sans MS" w:cs="Arial"/>
          <w:b/>
          <w:sz w:val="24"/>
          <w:szCs w:val="24"/>
        </w:rPr>
        <w:t>201</w:t>
      </w:r>
      <w:r w:rsidR="00482434">
        <w:rPr>
          <w:rFonts w:ascii="Comic Sans MS" w:hAnsi="Comic Sans MS" w:cs="Arial"/>
          <w:b/>
          <w:sz w:val="24"/>
          <w:szCs w:val="24"/>
        </w:rPr>
        <w:t>8</w:t>
      </w:r>
      <w:r>
        <w:rPr>
          <w:rFonts w:ascii="Comic Sans MS" w:hAnsi="Comic Sans MS" w:cs="Arial"/>
          <w:b/>
          <w:sz w:val="24"/>
          <w:szCs w:val="24"/>
        </w:rPr>
        <w:t>/1</w:t>
      </w:r>
      <w:r w:rsidR="00482434">
        <w:rPr>
          <w:rFonts w:ascii="Comic Sans MS" w:hAnsi="Comic Sans MS" w:cs="Arial"/>
          <w:b/>
          <w:sz w:val="24"/>
          <w:szCs w:val="24"/>
        </w:rPr>
        <w:t>9</w:t>
      </w:r>
      <w:r w:rsidRPr="00715673">
        <w:rPr>
          <w:rFonts w:ascii="Comic Sans MS" w:hAnsi="Comic Sans MS" w:cs="Arial"/>
          <w:b/>
          <w:sz w:val="24"/>
          <w:szCs w:val="24"/>
        </w:rPr>
        <w:t xml:space="preserve"> – PUBLIC INSPECTION NOTICE</w:t>
      </w: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p>
    <w:p w:rsidR="004501F3" w:rsidRPr="00715673" w:rsidRDefault="004501F3" w:rsidP="004501F3">
      <w:pPr>
        <w:tabs>
          <w:tab w:val="left" w:pos="567"/>
          <w:tab w:val="left" w:pos="1134"/>
          <w:tab w:val="left" w:pos="1701"/>
        </w:tabs>
        <w:ind w:right="43"/>
        <w:jc w:val="center"/>
        <w:rPr>
          <w:rFonts w:ascii="Comic Sans MS" w:hAnsi="Comic Sans MS" w:cs="Arial"/>
          <w:b/>
          <w:sz w:val="22"/>
          <w:szCs w:val="22"/>
        </w:rPr>
      </w:pPr>
      <w:r w:rsidRPr="00715673">
        <w:rPr>
          <w:rFonts w:ascii="Comic Sans MS" w:hAnsi="Comic Sans MS" w:cs="Arial"/>
          <w:b/>
          <w:sz w:val="22"/>
          <w:szCs w:val="22"/>
        </w:rPr>
        <w:t>Notice of the Commencement of the Period for the Exercise of Public Rights</w:t>
      </w:r>
    </w:p>
    <w:p w:rsidR="004501F3" w:rsidRPr="00EF4D06" w:rsidRDefault="004501F3" w:rsidP="004501F3">
      <w:pPr>
        <w:tabs>
          <w:tab w:val="left" w:pos="567"/>
          <w:tab w:val="left" w:pos="1134"/>
          <w:tab w:val="left" w:pos="1701"/>
        </w:tabs>
        <w:ind w:right="43"/>
        <w:jc w:val="center"/>
        <w:rPr>
          <w:rFonts w:ascii="Comic Sans MS" w:hAnsi="Comic Sans MS" w:cs="Arial"/>
          <w:b/>
          <w:sz w:val="22"/>
          <w:szCs w:val="22"/>
        </w:rPr>
      </w:pPr>
      <w:r w:rsidRPr="00985341">
        <w:rPr>
          <w:rFonts w:ascii="Comic Sans MS" w:hAnsi="Comic Sans MS" w:cs="Arial"/>
          <w:b/>
          <w:sz w:val="22"/>
          <w:szCs w:val="22"/>
        </w:rPr>
        <w:t xml:space="preserve">The Local Audit and Accountability Act </w:t>
      </w:r>
      <w:r w:rsidRPr="00EF4D06">
        <w:rPr>
          <w:rFonts w:ascii="Comic Sans MS" w:hAnsi="Comic Sans MS" w:cs="Arial"/>
          <w:b/>
          <w:sz w:val="22"/>
          <w:szCs w:val="22"/>
        </w:rPr>
        <w:t>2014 (</w:t>
      </w:r>
      <w:r w:rsidRPr="00EF4D06">
        <w:rPr>
          <w:rStyle w:val="Strong"/>
          <w:rFonts w:ascii="Comic Sans MS" w:hAnsi="Comic Sans MS" w:cs="Helvetica"/>
          <w:sz w:val="22"/>
          <w:szCs w:val="22"/>
          <w:lang w:val="en"/>
        </w:rPr>
        <w:t>sections 26, 27 and 28)</w:t>
      </w:r>
    </w:p>
    <w:p w:rsidR="004501F3" w:rsidRPr="00EF4D06" w:rsidRDefault="004501F3" w:rsidP="004501F3">
      <w:pPr>
        <w:tabs>
          <w:tab w:val="left" w:pos="567"/>
          <w:tab w:val="left" w:pos="1134"/>
          <w:tab w:val="left" w:pos="1701"/>
        </w:tabs>
        <w:ind w:right="43"/>
        <w:jc w:val="center"/>
        <w:rPr>
          <w:rFonts w:ascii="Comic Sans MS" w:hAnsi="Comic Sans MS" w:cs="Arial"/>
          <w:b/>
          <w:sz w:val="22"/>
          <w:szCs w:val="22"/>
        </w:rPr>
      </w:pPr>
      <w:r w:rsidRPr="00EF4D06">
        <w:rPr>
          <w:rFonts w:ascii="Comic Sans MS" w:hAnsi="Comic Sans MS" w:cs="Arial"/>
          <w:b/>
          <w:sz w:val="22"/>
          <w:szCs w:val="22"/>
        </w:rPr>
        <w:t xml:space="preserve">The Accounts and Audit Regulations 2015 </w:t>
      </w:r>
      <w:r w:rsidRPr="00EF4D06">
        <w:rPr>
          <w:rStyle w:val="Strong"/>
          <w:rFonts w:ascii="Comic Sans MS" w:hAnsi="Comic Sans MS" w:cs="Helvetica"/>
          <w:sz w:val="22"/>
          <w:szCs w:val="22"/>
          <w:lang w:val="en"/>
        </w:rPr>
        <w:t>(sections 14 and 15</w:t>
      </w:r>
      <w:r w:rsidR="00B45556">
        <w:rPr>
          <w:rStyle w:val="Strong"/>
          <w:rFonts w:ascii="Comic Sans MS" w:hAnsi="Comic Sans MS" w:cs="Helvetica"/>
          <w:sz w:val="22"/>
          <w:szCs w:val="22"/>
          <w:lang w:val="en"/>
        </w:rPr>
        <w:t>)</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tabs>
          <w:tab w:val="left" w:pos="567"/>
          <w:tab w:val="left" w:pos="1134"/>
          <w:tab w:val="left" w:pos="1701"/>
        </w:tabs>
        <w:ind w:right="43"/>
        <w:jc w:val="both"/>
        <w:rPr>
          <w:rFonts w:ascii="Comic Sans MS" w:hAnsi="Comic Sans MS" w:cs="Arial"/>
        </w:rPr>
      </w:pPr>
      <w:r>
        <w:rPr>
          <w:rFonts w:ascii="Comic Sans MS" w:hAnsi="Comic Sans MS" w:cs="Arial"/>
        </w:rPr>
        <w:t xml:space="preserve">The period for the exercise of public rights commences at </w:t>
      </w:r>
      <w:r w:rsidRPr="00FB0BCC">
        <w:rPr>
          <w:rFonts w:ascii="Comic Sans MS" w:hAnsi="Comic Sans MS" w:cs="Arial"/>
        </w:rPr>
        <w:t>8.45 am on the</w:t>
      </w:r>
      <w:r w:rsidR="00B41C8F">
        <w:rPr>
          <w:rFonts w:ascii="Comic Sans MS" w:hAnsi="Comic Sans MS" w:cs="Arial"/>
        </w:rPr>
        <w:t xml:space="preserve"> 3 June</w:t>
      </w:r>
      <w:r w:rsidR="00FB0BCC" w:rsidRPr="00FB0BCC">
        <w:rPr>
          <w:rFonts w:ascii="Comic Sans MS" w:hAnsi="Comic Sans MS" w:cs="Arial"/>
        </w:rPr>
        <w:t xml:space="preserve"> 201</w:t>
      </w:r>
      <w:r w:rsidR="00482434">
        <w:rPr>
          <w:rFonts w:ascii="Comic Sans MS" w:hAnsi="Comic Sans MS" w:cs="Arial"/>
        </w:rPr>
        <w:t>9</w:t>
      </w:r>
      <w:r w:rsidRPr="00FB0BCC">
        <w:rPr>
          <w:rFonts w:ascii="Comic Sans MS" w:hAnsi="Comic Sans MS" w:cs="Arial"/>
        </w:rPr>
        <w:t xml:space="preserve"> and will conclude at 4 pm on </w:t>
      </w:r>
      <w:r w:rsidRPr="00B41C8F">
        <w:rPr>
          <w:rFonts w:ascii="Comic Sans MS" w:hAnsi="Comic Sans MS" w:cs="Arial"/>
        </w:rPr>
        <w:t xml:space="preserve">the </w:t>
      </w:r>
      <w:r w:rsidR="00586254" w:rsidRPr="00B41C8F">
        <w:rPr>
          <w:rFonts w:ascii="Comic Sans MS" w:hAnsi="Comic Sans MS" w:cs="Arial"/>
        </w:rPr>
        <w:t>12 July</w:t>
      </w:r>
      <w:r w:rsidR="00482434" w:rsidRPr="00B41C8F">
        <w:rPr>
          <w:rFonts w:ascii="Comic Sans MS" w:hAnsi="Comic Sans MS" w:cs="Arial"/>
        </w:rPr>
        <w:t xml:space="preserve"> </w:t>
      </w:r>
      <w:r w:rsidR="00482434">
        <w:rPr>
          <w:rFonts w:ascii="Comic Sans MS" w:hAnsi="Comic Sans MS" w:cs="Arial"/>
        </w:rPr>
        <w:t>2019</w:t>
      </w:r>
      <w:r>
        <w:rPr>
          <w:rFonts w:ascii="Comic Sans MS" w:hAnsi="Comic Sans MS" w:cs="Arial"/>
        </w:rPr>
        <w:t>.</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tabs>
          <w:tab w:val="left" w:pos="567"/>
          <w:tab w:val="left" w:pos="1134"/>
          <w:tab w:val="left" w:pos="1701"/>
        </w:tabs>
        <w:ind w:right="43"/>
        <w:jc w:val="both"/>
        <w:rPr>
          <w:rFonts w:ascii="Comic Sans MS" w:hAnsi="Comic Sans MS" w:cs="Arial"/>
        </w:rPr>
      </w:pPr>
      <w:r>
        <w:rPr>
          <w:rFonts w:ascii="Comic Sans MS" w:hAnsi="Comic Sans MS" w:cs="Arial"/>
        </w:rPr>
        <w:t>The following documents will be made available:</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numPr>
          <w:ilvl w:val="0"/>
          <w:numId w:val="1"/>
        </w:numPr>
        <w:tabs>
          <w:tab w:val="left" w:pos="567"/>
          <w:tab w:val="left" w:pos="1134"/>
          <w:tab w:val="left" w:pos="1701"/>
        </w:tabs>
        <w:ind w:left="567" w:right="43" w:hanging="567"/>
        <w:jc w:val="both"/>
        <w:rPr>
          <w:rFonts w:ascii="Comic Sans MS" w:hAnsi="Comic Sans MS" w:cs="Arial"/>
        </w:rPr>
      </w:pPr>
      <w:r>
        <w:rPr>
          <w:rFonts w:ascii="Comic Sans MS" w:hAnsi="Comic Sans MS" w:cs="Arial"/>
        </w:rPr>
        <w:t>The Statement of Accounts</w:t>
      </w:r>
      <w:r w:rsidR="0019541D">
        <w:rPr>
          <w:rFonts w:ascii="Comic Sans MS" w:hAnsi="Comic Sans MS" w:cs="Arial"/>
        </w:rPr>
        <w:t xml:space="preserve"> (including Narrative Statement)</w:t>
      </w:r>
    </w:p>
    <w:p w:rsidR="004501F3" w:rsidRDefault="004501F3" w:rsidP="004501F3">
      <w:pPr>
        <w:numPr>
          <w:ilvl w:val="0"/>
          <w:numId w:val="1"/>
        </w:numPr>
        <w:tabs>
          <w:tab w:val="left" w:pos="567"/>
          <w:tab w:val="left" w:pos="1134"/>
          <w:tab w:val="left" w:pos="1701"/>
        </w:tabs>
        <w:ind w:left="567" w:right="43" w:hanging="567"/>
        <w:jc w:val="both"/>
        <w:rPr>
          <w:rFonts w:ascii="Comic Sans MS" w:hAnsi="Comic Sans MS" w:cs="Arial"/>
        </w:rPr>
      </w:pPr>
      <w:r>
        <w:rPr>
          <w:rFonts w:ascii="Comic Sans MS" w:hAnsi="Comic Sans MS" w:cs="Arial"/>
        </w:rPr>
        <w:t>The Annual Governance Statement</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tabs>
          <w:tab w:val="left" w:pos="567"/>
          <w:tab w:val="left" w:pos="1134"/>
          <w:tab w:val="left" w:pos="1701"/>
        </w:tabs>
        <w:ind w:right="43"/>
        <w:jc w:val="both"/>
        <w:rPr>
          <w:rFonts w:ascii="Comic Sans MS" w:hAnsi="Comic Sans MS" w:cs="Arial"/>
        </w:rPr>
      </w:pPr>
      <w:r>
        <w:rPr>
          <w:rFonts w:ascii="Comic Sans MS" w:hAnsi="Comic Sans MS" w:cs="Arial"/>
        </w:rPr>
        <w:t>The Council’s accounts are subject to external audit by</w:t>
      </w:r>
      <w:r w:rsidR="00B41C8F">
        <w:rPr>
          <w:rFonts w:ascii="Comic Sans MS" w:hAnsi="Comic Sans MS" w:cs="Arial"/>
        </w:rPr>
        <w:t xml:space="preserve"> BDO LLP</w:t>
      </w:r>
      <w:r w:rsidR="00552656">
        <w:rPr>
          <w:rFonts w:ascii="Comic Sans MS" w:hAnsi="Comic Sans MS" w:cs="Arial"/>
        </w:rPr>
        <w:t xml:space="preserve"> of </w:t>
      </w:r>
      <w:bookmarkStart w:id="0" w:name="_GoBack"/>
      <w:bookmarkEnd w:id="0"/>
      <w:r w:rsidR="00552656">
        <w:rPr>
          <w:rFonts w:ascii="Comic Sans MS" w:hAnsi="Comic Sans MS" w:cs="Arial"/>
        </w:rPr>
        <w:t>Yare House, 62-64 Thorpe Road, Norwich, NR1 1RY.</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numPr>
          <w:ilvl w:val="0"/>
          <w:numId w:val="2"/>
        </w:numPr>
        <w:tabs>
          <w:tab w:val="left" w:pos="567"/>
          <w:tab w:val="left" w:pos="1134"/>
          <w:tab w:val="left" w:pos="1701"/>
        </w:tabs>
        <w:ind w:left="567" w:right="43" w:hanging="567"/>
        <w:jc w:val="both"/>
        <w:rPr>
          <w:rFonts w:ascii="Comic Sans MS" w:hAnsi="Comic Sans MS" w:cs="Arial"/>
        </w:rPr>
      </w:pPr>
      <w:r w:rsidRPr="00715673">
        <w:rPr>
          <w:rFonts w:ascii="Comic Sans MS" w:hAnsi="Comic Sans MS" w:cs="Arial"/>
        </w:rPr>
        <w:t xml:space="preserve">From </w:t>
      </w:r>
      <w:r>
        <w:rPr>
          <w:rFonts w:ascii="Comic Sans MS" w:hAnsi="Comic Sans MS" w:cs="Arial"/>
        </w:rPr>
        <w:t>8.45 am on the</w:t>
      </w:r>
      <w:r w:rsidR="00B41C8F">
        <w:rPr>
          <w:rFonts w:ascii="Comic Sans MS" w:hAnsi="Comic Sans MS" w:cs="Arial"/>
        </w:rPr>
        <w:t xml:space="preserve"> 3 June</w:t>
      </w:r>
      <w:r w:rsidR="00FB0BCC">
        <w:rPr>
          <w:rFonts w:ascii="Comic Sans MS" w:hAnsi="Comic Sans MS" w:cs="Arial"/>
        </w:rPr>
        <w:t xml:space="preserve"> 201</w:t>
      </w:r>
      <w:r w:rsidR="00482434">
        <w:rPr>
          <w:rFonts w:ascii="Comic Sans MS" w:hAnsi="Comic Sans MS" w:cs="Arial"/>
        </w:rPr>
        <w:t>9</w:t>
      </w:r>
      <w:r w:rsidRPr="00715673">
        <w:rPr>
          <w:rFonts w:ascii="Comic Sans MS" w:hAnsi="Comic Sans MS" w:cs="Arial"/>
        </w:rPr>
        <w:t xml:space="preserve"> to </w:t>
      </w:r>
      <w:r>
        <w:rPr>
          <w:rFonts w:ascii="Comic Sans MS" w:hAnsi="Comic Sans MS" w:cs="Arial"/>
        </w:rPr>
        <w:t xml:space="preserve">4 pm on </w:t>
      </w:r>
      <w:r w:rsidRPr="00B41C8F">
        <w:rPr>
          <w:rFonts w:ascii="Comic Sans MS" w:hAnsi="Comic Sans MS" w:cs="Arial"/>
        </w:rPr>
        <w:t xml:space="preserve">the </w:t>
      </w:r>
      <w:r w:rsidR="00586254" w:rsidRPr="00B41C8F">
        <w:rPr>
          <w:rFonts w:ascii="Comic Sans MS" w:hAnsi="Comic Sans MS" w:cs="Arial"/>
        </w:rPr>
        <w:t>12 July 201</w:t>
      </w:r>
      <w:r w:rsidR="00482434" w:rsidRPr="00B41C8F">
        <w:rPr>
          <w:rFonts w:ascii="Comic Sans MS" w:hAnsi="Comic Sans MS" w:cs="Arial"/>
        </w:rPr>
        <w:t>9</w:t>
      </w:r>
      <w:r w:rsidRPr="00715673">
        <w:rPr>
          <w:rFonts w:ascii="Comic Sans MS" w:hAnsi="Comic Sans MS" w:cs="Arial"/>
        </w:rPr>
        <w:t xml:space="preserve"> any person may inspect the accounting records of the Council for the financial year to 31 March 201</w:t>
      </w:r>
      <w:r w:rsidR="00482434">
        <w:rPr>
          <w:rFonts w:ascii="Comic Sans MS" w:hAnsi="Comic Sans MS" w:cs="Arial"/>
        </w:rPr>
        <w:t>9</w:t>
      </w:r>
      <w:r w:rsidRPr="00715673">
        <w:rPr>
          <w:rFonts w:ascii="Comic Sans MS" w:hAnsi="Comic Sans MS" w:cs="Arial"/>
        </w:rPr>
        <w:t xml:space="preserve">, and certain related documents (comprising books, deeds, contracts, bills, vouchers and receipts) at the address given below.  They may also make copies of the accounts and documents.  Applications </w:t>
      </w:r>
      <w:r w:rsidRPr="003005DD">
        <w:rPr>
          <w:rFonts w:ascii="Comic Sans MS" w:hAnsi="Comic Sans MS" w:cs="Arial"/>
        </w:rPr>
        <w:t xml:space="preserve">to inspect the accounts </w:t>
      </w:r>
      <w:r w:rsidRPr="00715673">
        <w:rPr>
          <w:rFonts w:ascii="Comic Sans MS" w:hAnsi="Comic Sans MS" w:cs="Arial"/>
        </w:rPr>
        <w:t xml:space="preserve">should be made to Richard </w:t>
      </w:r>
      <w:r>
        <w:rPr>
          <w:rFonts w:ascii="Comic Sans MS" w:hAnsi="Comic Sans MS" w:cs="Arial"/>
        </w:rPr>
        <w:t>Bull</w:t>
      </w:r>
      <w:r w:rsidRPr="00715673">
        <w:rPr>
          <w:rFonts w:ascii="Comic Sans MS" w:hAnsi="Comic Sans MS" w:cs="Arial"/>
        </w:rPr>
        <w:t xml:space="preserve">, </w:t>
      </w:r>
      <w:r>
        <w:rPr>
          <w:rFonts w:ascii="Comic Sans MS" w:hAnsi="Comic Sans MS" w:cs="Arial"/>
        </w:rPr>
        <w:t xml:space="preserve">Corporate </w:t>
      </w:r>
      <w:r w:rsidRPr="00715673">
        <w:rPr>
          <w:rFonts w:ascii="Comic Sans MS" w:hAnsi="Comic Sans MS" w:cs="Arial"/>
        </w:rPr>
        <w:t xml:space="preserve">Finance Manager, Corporate Services, </w:t>
      </w:r>
      <w:proofErr w:type="spellStart"/>
      <w:r w:rsidRPr="00715673">
        <w:rPr>
          <w:rFonts w:ascii="Comic Sans MS" w:hAnsi="Comic Sans MS" w:cs="Arial"/>
        </w:rPr>
        <w:t>Tendring</w:t>
      </w:r>
      <w:proofErr w:type="spellEnd"/>
      <w:r w:rsidRPr="00715673">
        <w:rPr>
          <w:rFonts w:ascii="Comic Sans MS" w:hAnsi="Comic Sans MS" w:cs="Arial"/>
        </w:rPr>
        <w:t xml:space="preserve"> District Council, Town Hall, Station Road, </w:t>
      </w:r>
      <w:proofErr w:type="spellStart"/>
      <w:r w:rsidRPr="00715673">
        <w:rPr>
          <w:rFonts w:ascii="Comic Sans MS" w:hAnsi="Comic Sans MS" w:cs="Arial"/>
        </w:rPr>
        <w:t>Clacton</w:t>
      </w:r>
      <w:proofErr w:type="spellEnd"/>
      <w:r w:rsidRPr="00715673">
        <w:rPr>
          <w:rFonts w:ascii="Comic Sans MS" w:hAnsi="Comic Sans MS" w:cs="Arial"/>
        </w:rPr>
        <w:t xml:space="preserve"> on Sea, Essex, CO15 1SE Tel (01255) 68</w:t>
      </w:r>
      <w:r>
        <w:rPr>
          <w:rFonts w:ascii="Comic Sans MS" w:hAnsi="Comic Sans MS" w:cs="Arial"/>
        </w:rPr>
        <w:t xml:space="preserve">6525, email </w:t>
      </w:r>
      <w:hyperlink r:id="rId9" w:history="1">
        <w:r w:rsidRPr="00634F66">
          <w:rPr>
            <w:rStyle w:val="Hyperlink"/>
            <w:rFonts w:ascii="Comic Sans MS" w:hAnsi="Comic Sans MS" w:cs="Arial"/>
          </w:rPr>
          <w:t>rbull@tendringdc.gov.uk</w:t>
        </w:r>
      </w:hyperlink>
      <w:r w:rsidRPr="00715673">
        <w:rPr>
          <w:rFonts w:ascii="Comic Sans MS" w:hAnsi="Comic Sans MS" w:cs="Arial"/>
        </w:rPr>
        <w:t>.</w:t>
      </w:r>
    </w:p>
    <w:p w:rsidR="004501F3" w:rsidRPr="00985341" w:rsidRDefault="004501F3" w:rsidP="004501F3">
      <w:pPr>
        <w:numPr>
          <w:ilvl w:val="0"/>
          <w:numId w:val="2"/>
        </w:numPr>
        <w:tabs>
          <w:tab w:val="left" w:pos="567"/>
          <w:tab w:val="left" w:pos="1134"/>
          <w:tab w:val="left" w:pos="1701"/>
        </w:tabs>
        <w:ind w:left="567" w:right="43" w:hanging="567"/>
        <w:jc w:val="both"/>
        <w:rPr>
          <w:rFonts w:ascii="Comic Sans MS" w:hAnsi="Comic Sans MS" w:cs="Arial"/>
        </w:rPr>
      </w:pPr>
      <w:r w:rsidRPr="00985341">
        <w:rPr>
          <w:rFonts w:ascii="Comic Sans MS" w:hAnsi="Comic Sans MS" w:cs="Arial"/>
        </w:rPr>
        <w:t xml:space="preserve">From 8.45 am on the </w:t>
      </w:r>
      <w:r w:rsidR="00B41C8F">
        <w:rPr>
          <w:rFonts w:ascii="Comic Sans MS" w:hAnsi="Comic Sans MS" w:cs="Arial"/>
        </w:rPr>
        <w:t xml:space="preserve">3 June </w:t>
      </w:r>
      <w:r w:rsidR="00FB0BCC">
        <w:rPr>
          <w:rFonts w:ascii="Comic Sans MS" w:hAnsi="Comic Sans MS" w:cs="Arial"/>
        </w:rPr>
        <w:t>201</w:t>
      </w:r>
      <w:r w:rsidR="00482434">
        <w:rPr>
          <w:rFonts w:ascii="Comic Sans MS" w:hAnsi="Comic Sans MS" w:cs="Arial"/>
        </w:rPr>
        <w:t>9</w:t>
      </w:r>
      <w:r w:rsidRPr="00985341">
        <w:rPr>
          <w:rFonts w:ascii="Comic Sans MS" w:hAnsi="Comic Sans MS" w:cs="Arial"/>
        </w:rPr>
        <w:t xml:space="preserve"> to 4 pm on the </w:t>
      </w:r>
      <w:r w:rsidR="00586254" w:rsidRPr="00B41C8F">
        <w:rPr>
          <w:rFonts w:ascii="Comic Sans MS" w:hAnsi="Comic Sans MS" w:cs="Arial"/>
        </w:rPr>
        <w:t>12 July 201</w:t>
      </w:r>
      <w:r w:rsidR="00482434" w:rsidRPr="00B41C8F">
        <w:rPr>
          <w:rFonts w:ascii="Comic Sans MS" w:hAnsi="Comic Sans MS" w:cs="Arial"/>
        </w:rPr>
        <w:t>9</w:t>
      </w:r>
      <w:r>
        <w:rPr>
          <w:rFonts w:ascii="Comic Sans MS" w:hAnsi="Comic Sans MS" w:cs="Arial"/>
        </w:rPr>
        <w:t xml:space="preserve"> </w:t>
      </w:r>
      <w:r w:rsidRPr="00985341">
        <w:rPr>
          <w:rFonts w:ascii="Comic Sans MS" w:hAnsi="Comic Sans MS" w:cs="Helvetica"/>
          <w:lang w:val="en"/>
        </w:rPr>
        <w:t>a local government elector for the area of the Council, or his or her representative, may ask the auditor questions about the accounts. Please contact the auditor at the address given above to make arrangements to ask any questions.</w:t>
      </w:r>
    </w:p>
    <w:p w:rsidR="004501F3" w:rsidRPr="00715673" w:rsidRDefault="004501F3" w:rsidP="004501F3">
      <w:pPr>
        <w:numPr>
          <w:ilvl w:val="0"/>
          <w:numId w:val="2"/>
        </w:numPr>
        <w:tabs>
          <w:tab w:val="left" w:pos="567"/>
          <w:tab w:val="left" w:pos="1134"/>
          <w:tab w:val="left" w:pos="1701"/>
        </w:tabs>
        <w:ind w:left="567" w:right="43" w:hanging="567"/>
        <w:jc w:val="both"/>
        <w:rPr>
          <w:rFonts w:ascii="Comic Sans MS" w:hAnsi="Comic Sans MS" w:cs="Arial"/>
        </w:rPr>
      </w:pPr>
      <w:r w:rsidRPr="00985341">
        <w:rPr>
          <w:rFonts w:ascii="Comic Sans MS" w:hAnsi="Comic Sans MS" w:cs="Arial"/>
        </w:rPr>
        <w:t xml:space="preserve">From 8.45 am on the </w:t>
      </w:r>
      <w:r w:rsidR="00B41C8F">
        <w:rPr>
          <w:rFonts w:ascii="Comic Sans MS" w:hAnsi="Comic Sans MS" w:cs="Arial"/>
        </w:rPr>
        <w:t xml:space="preserve">3 June </w:t>
      </w:r>
      <w:r w:rsidR="00FB0BCC">
        <w:rPr>
          <w:rFonts w:ascii="Comic Sans MS" w:hAnsi="Comic Sans MS" w:cs="Arial"/>
        </w:rPr>
        <w:t>201</w:t>
      </w:r>
      <w:r w:rsidR="00482434">
        <w:rPr>
          <w:rFonts w:ascii="Comic Sans MS" w:hAnsi="Comic Sans MS" w:cs="Arial"/>
        </w:rPr>
        <w:t>9</w:t>
      </w:r>
      <w:r w:rsidRPr="00985341">
        <w:rPr>
          <w:rFonts w:ascii="Comic Sans MS" w:hAnsi="Comic Sans MS" w:cs="Arial"/>
        </w:rPr>
        <w:t xml:space="preserve"> to </w:t>
      </w:r>
      <w:r w:rsidR="00586254">
        <w:rPr>
          <w:rFonts w:ascii="Comic Sans MS" w:hAnsi="Comic Sans MS" w:cs="Arial"/>
        </w:rPr>
        <w:t>12 July 201</w:t>
      </w:r>
      <w:r w:rsidR="00482434">
        <w:rPr>
          <w:rFonts w:ascii="Comic Sans MS" w:hAnsi="Comic Sans MS" w:cs="Arial"/>
        </w:rPr>
        <w:t>9</w:t>
      </w:r>
      <w:r w:rsidR="00586254">
        <w:rPr>
          <w:rFonts w:ascii="Comic Sans MS" w:hAnsi="Comic Sans MS" w:cs="Arial"/>
        </w:rPr>
        <w:t xml:space="preserve"> a</w:t>
      </w:r>
      <w:r w:rsidRPr="00985341">
        <w:rPr>
          <w:rFonts w:ascii="Comic Sans MS" w:hAnsi="Comic Sans MS" w:cs="Arial"/>
        </w:rPr>
        <w:t xml:space="preserve"> local government elector for the area of the Council or his/her representative may object to the </w:t>
      </w:r>
      <w:r w:rsidRPr="003005DD">
        <w:rPr>
          <w:rFonts w:ascii="Comic Sans MS" w:hAnsi="Comic Sans MS" w:cs="Arial"/>
        </w:rPr>
        <w:t xml:space="preserve">Council’s accounts </w:t>
      </w:r>
      <w:r w:rsidRPr="003005DD">
        <w:rPr>
          <w:rFonts w:ascii="Comic Sans MS" w:hAnsi="Comic Sans MS" w:cs="Helvetica"/>
          <w:lang w:val="en"/>
        </w:rPr>
        <w:t>(under section 27 of the Local Audit and Accountability Act 2014)</w:t>
      </w:r>
      <w:r w:rsidRPr="003005DD">
        <w:rPr>
          <w:rFonts w:ascii="Helvetica" w:hAnsi="Helvetica" w:cs="Helvetica"/>
          <w:sz w:val="21"/>
          <w:szCs w:val="21"/>
          <w:lang w:val="en"/>
        </w:rPr>
        <w:t xml:space="preserve"> </w:t>
      </w:r>
      <w:r w:rsidRPr="003005DD">
        <w:rPr>
          <w:rFonts w:ascii="Comic Sans MS" w:hAnsi="Comic Sans MS" w:cs="Arial"/>
        </w:rPr>
        <w:t>asking that</w:t>
      </w:r>
      <w:r w:rsidRPr="00985341">
        <w:rPr>
          <w:rFonts w:ascii="Comic Sans MS" w:hAnsi="Comic Sans MS" w:cs="Arial"/>
        </w:rPr>
        <w:t xml:space="preserve"> the auditor issue a report in the public interest or apply for a declaration that an item of account is unlawful under section 28 of the Local Audit an Accountability Act 2014.  Written notice of the proposed objection and the grounds on which it will be made must be sent to the auditor at the</w:t>
      </w:r>
      <w:r>
        <w:rPr>
          <w:rFonts w:ascii="Comic Sans MS" w:hAnsi="Comic Sans MS" w:cs="Arial"/>
        </w:rPr>
        <w:t xml:space="preserve"> address given</w:t>
      </w:r>
      <w:r w:rsidR="008F2354">
        <w:rPr>
          <w:rFonts w:ascii="Comic Sans MS" w:hAnsi="Comic Sans MS" w:cs="Arial"/>
        </w:rPr>
        <w:t xml:space="preserve"> </w:t>
      </w:r>
      <w:r>
        <w:rPr>
          <w:rFonts w:ascii="Comic Sans MS" w:hAnsi="Comic Sans MS" w:cs="Arial"/>
        </w:rPr>
        <w:t>above and also copied to the Council at the address given below.  Any written notice of objection must state:</w:t>
      </w: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19541D" w:rsidRDefault="0019541D"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numPr>
          <w:ilvl w:val="0"/>
          <w:numId w:val="3"/>
        </w:numPr>
        <w:tabs>
          <w:tab w:val="left" w:pos="567"/>
          <w:tab w:val="left" w:pos="1134"/>
          <w:tab w:val="left" w:pos="1701"/>
        </w:tabs>
        <w:ind w:left="1134" w:right="45" w:hanging="567"/>
        <w:jc w:val="both"/>
        <w:rPr>
          <w:rFonts w:ascii="Comic Sans MS" w:hAnsi="Comic Sans MS" w:cs="Arial"/>
        </w:rPr>
      </w:pPr>
      <w:r>
        <w:rPr>
          <w:rFonts w:ascii="Comic Sans MS" w:hAnsi="Comic Sans MS" w:cs="Arial"/>
        </w:rPr>
        <w:lastRenderedPageBreak/>
        <w:t>The facts on which the local elector relies;</w:t>
      </w:r>
    </w:p>
    <w:p w:rsidR="004501F3" w:rsidRDefault="004501F3" w:rsidP="004501F3">
      <w:pPr>
        <w:numPr>
          <w:ilvl w:val="0"/>
          <w:numId w:val="3"/>
        </w:numPr>
        <w:tabs>
          <w:tab w:val="left" w:pos="567"/>
          <w:tab w:val="left" w:pos="1134"/>
          <w:tab w:val="left" w:pos="1701"/>
        </w:tabs>
        <w:ind w:left="1134" w:right="45" w:hanging="567"/>
        <w:jc w:val="both"/>
        <w:rPr>
          <w:rFonts w:ascii="Comic Sans MS" w:hAnsi="Comic Sans MS" w:cs="Arial"/>
        </w:rPr>
      </w:pPr>
      <w:r>
        <w:rPr>
          <w:rFonts w:ascii="Comic Sans MS" w:hAnsi="Comic Sans MS" w:cs="Arial"/>
        </w:rPr>
        <w:t>The grounds on which the objection is being made; and</w:t>
      </w:r>
    </w:p>
    <w:p w:rsidR="004501F3" w:rsidRDefault="004501F3" w:rsidP="004501F3">
      <w:pPr>
        <w:numPr>
          <w:ilvl w:val="0"/>
          <w:numId w:val="3"/>
        </w:numPr>
        <w:tabs>
          <w:tab w:val="left" w:pos="567"/>
          <w:tab w:val="left" w:pos="1134"/>
          <w:tab w:val="left" w:pos="1701"/>
        </w:tabs>
        <w:ind w:left="1134" w:right="45" w:hanging="567"/>
        <w:jc w:val="both"/>
        <w:rPr>
          <w:rFonts w:ascii="Comic Sans MS" w:hAnsi="Comic Sans MS" w:cs="Arial"/>
        </w:rPr>
      </w:pPr>
      <w:r>
        <w:rPr>
          <w:rFonts w:ascii="Comic Sans MS" w:hAnsi="Comic Sans MS" w:cs="Arial"/>
        </w:rPr>
        <w:t>So far as is possible, particulars of:</w:t>
      </w:r>
    </w:p>
    <w:p w:rsidR="004501F3" w:rsidRDefault="004501F3" w:rsidP="004501F3">
      <w:pPr>
        <w:numPr>
          <w:ilvl w:val="0"/>
          <w:numId w:val="4"/>
        </w:numPr>
        <w:tabs>
          <w:tab w:val="left" w:pos="567"/>
          <w:tab w:val="left" w:pos="1134"/>
          <w:tab w:val="left" w:pos="1701"/>
        </w:tabs>
        <w:ind w:left="1701" w:right="45" w:hanging="567"/>
        <w:jc w:val="both"/>
        <w:rPr>
          <w:rFonts w:ascii="Comic Sans MS" w:hAnsi="Comic Sans MS" w:cs="Arial"/>
        </w:rPr>
      </w:pPr>
      <w:r>
        <w:rPr>
          <w:rFonts w:ascii="Comic Sans MS" w:hAnsi="Comic Sans MS" w:cs="Arial"/>
        </w:rPr>
        <w:t>Any item of account which is alleged to be contrary to law; and</w:t>
      </w:r>
    </w:p>
    <w:p w:rsidR="004501F3" w:rsidRDefault="004501F3" w:rsidP="004501F3">
      <w:pPr>
        <w:numPr>
          <w:ilvl w:val="0"/>
          <w:numId w:val="4"/>
        </w:numPr>
        <w:tabs>
          <w:tab w:val="left" w:pos="567"/>
          <w:tab w:val="left" w:pos="1134"/>
          <w:tab w:val="left" w:pos="1701"/>
        </w:tabs>
        <w:ind w:left="1701" w:right="45" w:hanging="567"/>
        <w:jc w:val="both"/>
        <w:rPr>
          <w:rFonts w:ascii="Comic Sans MS" w:hAnsi="Comic Sans MS" w:cs="Arial"/>
        </w:rPr>
      </w:pPr>
      <w:r>
        <w:rPr>
          <w:rFonts w:ascii="Comic Sans MS" w:hAnsi="Comic Sans MS" w:cs="Arial"/>
        </w:rPr>
        <w:t>Any matter in respect of which it is proposed that the auditor could make a public interest report under section 24 of, and paragraph 1 of Schedule 7 to, the above Act.</w:t>
      </w:r>
    </w:p>
    <w:p w:rsidR="004501F3" w:rsidRDefault="004501F3" w:rsidP="004501F3">
      <w:pPr>
        <w:tabs>
          <w:tab w:val="left" w:pos="567"/>
          <w:tab w:val="left" w:pos="1134"/>
          <w:tab w:val="left" w:pos="1701"/>
        </w:tabs>
        <w:ind w:left="567" w:right="45" w:hanging="567"/>
        <w:jc w:val="both"/>
        <w:rPr>
          <w:rFonts w:ascii="Comic Sans MS" w:hAnsi="Comic Sans MS" w:cs="Arial"/>
        </w:rPr>
      </w:pPr>
    </w:p>
    <w:p w:rsidR="003D3CED" w:rsidRPr="003D3CED" w:rsidRDefault="004501F3" w:rsidP="003D3CED">
      <w:pPr>
        <w:rPr>
          <w:rFonts w:ascii="Calibri" w:eastAsia="Calibri" w:hAnsi="Calibri"/>
          <w:color w:val="1F497D"/>
          <w:sz w:val="22"/>
          <w:szCs w:val="22"/>
          <w:lang w:val="en-GB"/>
        </w:rPr>
      </w:pPr>
      <w:r>
        <w:rPr>
          <w:rFonts w:ascii="Comic Sans MS" w:hAnsi="Comic Sans MS" w:cs="Arial"/>
        </w:rPr>
        <w:t>A comprehensive guide</w:t>
      </w:r>
      <w:r w:rsidR="000E361C">
        <w:rPr>
          <w:rFonts w:ascii="Comic Sans MS" w:hAnsi="Comic Sans MS" w:cs="Arial"/>
        </w:rPr>
        <w:t xml:space="preserve"> to your rights can be found at </w:t>
      </w:r>
      <w:hyperlink r:id="rId10" w:history="1">
        <w:r w:rsidR="000E361C" w:rsidRPr="008E42B2">
          <w:rPr>
            <w:rStyle w:val="Hyperlink"/>
            <w:rFonts w:ascii="Comic Sans MS" w:hAnsi="Comic Sans MS" w:cs="Arial"/>
          </w:rPr>
          <w:t>https://www.nao.org.uk/code-audit-practice/council-accounts-a-guide-to-your-rights/</w:t>
        </w:r>
      </w:hyperlink>
      <w:r w:rsidR="000E361C">
        <w:rPr>
          <w:rFonts w:ascii="Comic Sans MS" w:hAnsi="Comic Sans MS" w:cs="Arial"/>
        </w:rPr>
        <w:tab/>
      </w:r>
    </w:p>
    <w:p w:rsidR="004501F3" w:rsidRDefault="004501F3" w:rsidP="004501F3">
      <w:pPr>
        <w:tabs>
          <w:tab w:val="left" w:pos="567"/>
          <w:tab w:val="left" w:pos="1134"/>
          <w:tab w:val="left" w:pos="1701"/>
        </w:tabs>
        <w:ind w:right="45"/>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s>
        <w:ind w:left="567" w:right="45" w:hanging="567"/>
        <w:jc w:val="both"/>
        <w:rPr>
          <w:rFonts w:ascii="Comic Sans MS" w:hAnsi="Comic Sans MS" w:cs="Arial"/>
        </w:rPr>
      </w:pPr>
    </w:p>
    <w:p w:rsidR="004501F3" w:rsidRDefault="004501F3" w:rsidP="004501F3">
      <w:pPr>
        <w:tabs>
          <w:tab w:val="left" w:pos="567"/>
          <w:tab w:val="left" w:pos="1134"/>
        </w:tabs>
        <w:ind w:left="567" w:right="45" w:hanging="567"/>
        <w:jc w:val="both"/>
        <w:rPr>
          <w:rFonts w:ascii="Comic Sans MS" w:hAnsi="Comic Sans MS" w:cs="Arial"/>
        </w:rPr>
      </w:pPr>
    </w:p>
    <w:p w:rsidR="004501F3" w:rsidRDefault="004501F3" w:rsidP="004501F3">
      <w:pPr>
        <w:tabs>
          <w:tab w:val="left" w:pos="567"/>
          <w:tab w:val="left" w:pos="1134"/>
        </w:tabs>
        <w:ind w:left="567" w:right="45" w:hanging="567"/>
        <w:jc w:val="both"/>
        <w:rPr>
          <w:rFonts w:ascii="Comic Sans MS" w:hAnsi="Comic Sans MS" w:cs="Arial"/>
        </w:rPr>
      </w:pP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 xml:space="preserve">Dated 1 </w:t>
      </w:r>
      <w:r w:rsidR="00FB0BCC">
        <w:rPr>
          <w:rFonts w:ascii="Comic Sans MS" w:hAnsi="Comic Sans MS" w:cs="Arial"/>
        </w:rPr>
        <w:t>May</w:t>
      </w:r>
      <w:r w:rsidRPr="00F97E0C">
        <w:rPr>
          <w:rFonts w:ascii="Comic Sans MS" w:hAnsi="Comic Sans MS" w:cs="Arial"/>
        </w:rPr>
        <w:t xml:space="preserve"> </w:t>
      </w:r>
      <w:r w:rsidR="00482434">
        <w:rPr>
          <w:rFonts w:ascii="Comic Sans MS" w:hAnsi="Comic Sans MS" w:cs="Arial"/>
        </w:rPr>
        <w:t>2019</w:t>
      </w:r>
    </w:p>
    <w:p w:rsidR="004501F3" w:rsidRPr="00F97E0C" w:rsidRDefault="004501F3" w:rsidP="004501F3">
      <w:pPr>
        <w:tabs>
          <w:tab w:val="left" w:pos="567"/>
          <w:tab w:val="left" w:pos="1134"/>
        </w:tabs>
        <w:ind w:right="43"/>
        <w:jc w:val="both"/>
        <w:rPr>
          <w:rFonts w:ascii="Comic Sans MS" w:hAnsi="Comic Sans MS" w:cs="Arial"/>
        </w:rPr>
      </w:pPr>
      <w:proofErr w:type="spellStart"/>
      <w:r>
        <w:rPr>
          <w:rFonts w:ascii="Comic Sans MS" w:hAnsi="Comic Sans MS" w:cs="Arial"/>
        </w:rPr>
        <w:t>Mr</w:t>
      </w:r>
      <w:proofErr w:type="spellEnd"/>
      <w:r>
        <w:rPr>
          <w:rFonts w:ascii="Comic Sans MS" w:hAnsi="Comic Sans MS" w:cs="Arial"/>
        </w:rPr>
        <w:t xml:space="preserve"> R Barrett</w:t>
      </w:r>
    </w:p>
    <w:p w:rsidR="004501F3" w:rsidRPr="00F97E0C" w:rsidRDefault="004501F3" w:rsidP="004501F3">
      <w:pPr>
        <w:tabs>
          <w:tab w:val="left" w:pos="567"/>
          <w:tab w:val="left" w:pos="1134"/>
        </w:tabs>
        <w:ind w:right="43"/>
        <w:jc w:val="both"/>
        <w:rPr>
          <w:rFonts w:ascii="Comic Sans MS" w:hAnsi="Comic Sans MS" w:cs="Arial"/>
        </w:rPr>
      </w:pPr>
      <w:r>
        <w:rPr>
          <w:rFonts w:ascii="Comic Sans MS" w:hAnsi="Comic Sans MS" w:cs="Arial"/>
        </w:rPr>
        <w:t>Head of Finance, Revenues and Benefits</w:t>
      </w:r>
    </w:p>
    <w:p w:rsidR="004501F3" w:rsidRPr="00F97E0C" w:rsidRDefault="004501F3" w:rsidP="004501F3">
      <w:pPr>
        <w:tabs>
          <w:tab w:val="left" w:pos="567"/>
          <w:tab w:val="left" w:pos="1134"/>
        </w:tabs>
        <w:ind w:right="43"/>
        <w:jc w:val="both"/>
        <w:rPr>
          <w:rFonts w:ascii="Comic Sans MS" w:hAnsi="Comic Sans MS" w:cs="Arial"/>
        </w:rPr>
      </w:pPr>
      <w:proofErr w:type="spellStart"/>
      <w:r w:rsidRPr="00F97E0C">
        <w:rPr>
          <w:rFonts w:ascii="Comic Sans MS" w:hAnsi="Comic Sans MS" w:cs="Arial"/>
        </w:rPr>
        <w:t>Tendring</w:t>
      </w:r>
      <w:proofErr w:type="spellEnd"/>
      <w:r w:rsidRPr="00F97E0C">
        <w:rPr>
          <w:rFonts w:ascii="Comic Sans MS" w:hAnsi="Comic Sans MS" w:cs="Arial"/>
        </w:rPr>
        <w:t xml:space="preserve"> District Council</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Town Hall</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Station Road</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CLACTON ON SEA</w:t>
      </w:r>
    </w:p>
    <w:p w:rsidR="004501F3" w:rsidRDefault="004501F3" w:rsidP="004501F3">
      <w:pPr>
        <w:tabs>
          <w:tab w:val="left" w:pos="567"/>
          <w:tab w:val="left" w:pos="1134"/>
        </w:tabs>
        <w:ind w:right="43"/>
        <w:jc w:val="both"/>
        <w:rPr>
          <w:rFonts w:ascii="Comic Sans MS" w:hAnsi="Comic Sans MS" w:cs="Arial"/>
        </w:rPr>
      </w:pPr>
      <w:r>
        <w:rPr>
          <w:rFonts w:ascii="Comic Sans MS" w:hAnsi="Comic Sans MS" w:cs="Arial"/>
        </w:rPr>
        <w:t>Essex</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CO15 1SE</w:t>
      </w:r>
    </w:p>
    <w:p w:rsidR="004501F3" w:rsidRPr="00F97E0C" w:rsidRDefault="004501F3" w:rsidP="004501F3">
      <w:pPr>
        <w:tabs>
          <w:tab w:val="left" w:pos="567"/>
          <w:tab w:val="left" w:pos="1134"/>
        </w:tabs>
        <w:ind w:right="43"/>
        <w:jc w:val="both"/>
        <w:rPr>
          <w:rFonts w:ascii="Comic Sans MS" w:hAnsi="Comic Sans MS" w:cs="Arial"/>
        </w:rPr>
      </w:pPr>
    </w:p>
    <w:p w:rsidR="00DE6760" w:rsidRDefault="00DE6760">
      <w:pPr>
        <w:rPr>
          <w:rFonts w:ascii="Arial" w:hAnsi="Arial" w:cs="Arial"/>
          <w:sz w:val="22"/>
        </w:rPr>
      </w:pPr>
    </w:p>
    <w:sectPr w:rsidR="00DE6760" w:rsidSect="00F97E0C">
      <w:pgSz w:w="12240" w:h="15840"/>
      <w:pgMar w:top="1440" w:right="1325"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F3" w:rsidRDefault="004501F3" w:rsidP="004501F3">
      <w:r>
        <w:separator/>
      </w:r>
    </w:p>
  </w:endnote>
  <w:endnote w:type="continuationSeparator" w:id="0">
    <w:p w:rsidR="004501F3" w:rsidRDefault="004501F3" w:rsidP="0045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F3" w:rsidRDefault="004501F3" w:rsidP="004501F3">
      <w:r>
        <w:separator/>
      </w:r>
    </w:p>
  </w:footnote>
  <w:footnote w:type="continuationSeparator" w:id="0">
    <w:p w:rsidR="004501F3" w:rsidRDefault="004501F3" w:rsidP="00450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525"/>
    <w:multiLevelType w:val="hybridMultilevel"/>
    <w:tmpl w:val="97CCEFC2"/>
    <w:lvl w:ilvl="0" w:tplc="4524D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53C0A"/>
    <w:multiLevelType w:val="hybridMultilevel"/>
    <w:tmpl w:val="38FEE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C6B90"/>
    <w:multiLevelType w:val="hybridMultilevel"/>
    <w:tmpl w:val="A8323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0674BA"/>
    <w:multiLevelType w:val="hybridMultilevel"/>
    <w:tmpl w:val="D288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F3"/>
    <w:rsid w:val="000E361C"/>
    <w:rsid w:val="0019541D"/>
    <w:rsid w:val="00200237"/>
    <w:rsid w:val="002E197C"/>
    <w:rsid w:val="003D3CED"/>
    <w:rsid w:val="00437445"/>
    <w:rsid w:val="004501F3"/>
    <w:rsid w:val="00482434"/>
    <w:rsid w:val="00552656"/>
    <w:rsid w:val="00586254"/>
    <w:rsid w:val="008F2354"/>
    <w:rsid w:val="00A578E8"/>
    <w:rsid w:val="00A71995"/>
    <w:rsid w:val="00B41C8F"/>
    <w:rsid w:val="00B45556"/>
    <w:rsid w:val="00DE6760"/>
    <w:rsid w:val="00E50AC1"/>
    <w:rsid w:val="00ED259A"/>
    <w:rsid w:val="00FB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F3"/>
    <w:pPr>
      <w:tabs>
        <w:tab w:val="center" w:pos="4513"/>
        <w:tab w:val="right" w:pos="9026"/>
      </w:tabs>
    </w:pPr>
  </w:style>
  <w:style w:type="character" w:customStyle="1" w:styleId="HeaderChar">
    <w:name w:val="Header Char"/>
    <w:basedOn w:val="DefaultParagraphFont"/>
    <w:link w:val="Header"/>
    <w:uiPriority w:val="99"/>
    <w:rsid w:val="004501F3"/>
    <w:rPr>
      <w:lang w:val="en-US" w:eastAsia="en-US"/>
    </w:rPr>
  </w:style>
  <w:style w:type="paragraph" w:styleId="Footer">
    <w:name w:val="footer"/>
    <w:basedOn w:val="Normal"/>
    <w:link w:val="FooterChar"/>
    <w:uiPriority w:val="99"/>
    <w:unhideWhenUsed/>
    <w:rsid w:val="004501F3"/>
    <w:pPr>
      <w:tabs>
        <w:tab w:val="center" w:pos="4513"/>
        <w:tab w:val="right" w:pos="9026"/>
      </w:tabs>
    </w:pPr>
  </w:style>
  <w:style w:type="character" w:customStyle="1" w:styleId="FooterChar">
    <w:name w:val="Footer Char"/>
    <w:basedOn w:val="DefaultParagraphFont"/>
    <w:link w:val="Footer"/>
    <w:uiPriority w:val="99"/>
    <w:rsid w:val="004501F3"/>
    <w:rPr>
      <w:lang w:val="en-US" w:eastAsia="en-US"/>
    </w:rPr>
  </w:style>
  <w:style w:type="paragraph" w:styleId="Title">
    <w:name w:val="Title"/>
    <w:basedOn w:val="Normal"/>
    <w:link w:val="TitleChar"/>
    <w:qFormat/>
    <w:rsid w:val="004501F3"/>
    <w:pPr>
      <w:ind w:right="43"/>
      <w:jc w:val="center"/>
    </w:pPr>
    <w:rPr>
      <w:b/>
      <w:sz w:val="24"/>
    </w:rPr>
  </w:style>
  <w:style w:type="character" w:customStyle="1" w:styleId="TitleChar">
    <w:name w:val="Title Char"/>
    <w:basedOn w:val="DefaultParagraphFont"/>
    <w:link w:val="Title"/>
    <w:rsid w:val="004501F3"/>
    <w:rPr>
      <w:b/>
      <w:sz w:val="24"/>
      <w:lang w:val="en-US" w:eastAsia="en-US"/>
    </w:rPr>
  </w:style>
  <w:style w:type="character" w:styleId="Hyperlink">
    <w:name w:val="Hyperlink"/>
    <w:rsid w:val="004501F3"/>
    <w:rPr>
      <w:color w:val="0000FF"/>
      <w:u w:val="single"/>
    </w:rPr>
  </w:style>
  <w:style w:type="character" w:styleId="Strong">
    <w:name w:val="Strong"/>
    <w:uiPriority w:val="22"/>
    <w:qFormat/>
    <w:rsid w:val="00450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F3"/>
    <w:pPr>
      <w:tabs>
        <w:tab w:val="center" w:pos="4513"/>
        <w:tab w:val="right" w:pos="9026"/>
      </w:tabs>
    </w:pPr>
  </w:style>
  <w:style w:type="character" w:customStyle="1" w:styleId="HeaderChar">
    <w:name w:val="Header Char"/>
    <w:basedOn w:val="DefaultParagraphFont"/>
    <w:link w:val="Header"/>
    <w:uiPriority w:val="99"/>
    <w:rsid w:val="004501F3"/>
    <w:rPr>
      <w:lang w:val="en-US" w:eastAsia="en-US"/>
    </w:rPr>
  </w:style>
  <w:style w:type="paragraph" w:styleId="Footer">
    <w:name w:val="footer"/>
    <w:basedOn w:val="Normal"/>
    <w:link w:val="FooterChar"/>
    <w:uiPriority w:val="99"/>
    <w:unhideWhenUsed/>
    <w:rsid w:val="004501F3"/>
    <w:pPr>
      <w:tabs>
        <w:tab w:val="center" w:pos="4513"/>
        <w:tab w:val="right" w:pos="9026"/>
      </w:tabs>
    </w:pPr>
  </w:style>
  <w:style w:type="character" w:customStyle="1" w:styleId="FooterChar">
    <w:name w:val="Footer Char"/>
    <w:basedOn w:val="DefaultParagraphFont"/>
    <w:link w:val="Footer"/>
    <w:uiPriority w:val="99"/>
    <w:rsid w:val="004501F3"/>
    <w:rPr>
      <w:lang w:val="en-US" w:eastAsia="en-US"/>
    </w:rPr>
  </w:style>
  <w:style w:type="paragraph" w:styleId="Title">
    <w:name w:val="Title"/>
    <w:basedOn w:val="Normal"/>
    <w:link w:val="TitleChar"/>
    <w:qFormat/>
    <w:rsid w:val="004501F3"/>
    <w:pPr>
      <w:ind w:right="43"/>
      <w:jc w:val="center"/>
    </w:pPr>
    <w:rPr>
      <w:b/>
      <w:sz w:val="24"/>
    </w:rPr>
  </w:style>
  <w:style w:type="character" w:customStyle="1" w:styleId="TitleChar">
    <w:name w:val="Title Char"/>
    <w:basedOn w:val="DefaultParagraphFont"/>
    <w:link w:val="Title"/>
    <w:rsid w:val="004501F3"/>
    <w:rPr>
      <w:b/>
      <w:sz w:val="24"/>
      <w:lang w:val="en-US" w:eastAsia="en-US"/>
    </w:rPr>
  </w:style>
  <w:style w:type="character" w:styleId="Hyperlink">
    <w:name w:val="Hyperlink"/>
    <w:rsid w:val="004501F3"/>
    <w:rPr>
      <w:color w:val="0000FF"/>
      <w:u w:val="single"/>
    </w:rPr>
  </w:style>
  <w:style w:type="character" w:styleId="Strong">
    <w:name w:val="Strong"/>
    <w:uiPriority w:val="22"/>
    <w:qFormat/>
    <w:rsid w:val="00450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o.org.uk/code-audit-practice/council-accounts-a-guide-to-your-rights/" TargetMode="External"/><Relationship Id="rId4" Type="http://schemas.microsoft.com/office/2007/relationships/stylesWithEffects" Target="stylesWithEffects.xml"/><Relationship Id="rId9" Type="http://schemas.openxmlformats.org/officeDocument/2006/relationships/hyperlink" Target="mailto:rbull@tendring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userSelected">
  <element uid="id_classification_nonbusiness" value=""/>
</sisl>
</file>

<file path=customXml/itemProps1.xml><?xml version="1.0" encoding="utf-8"?>
<ds:datastoreItem xmlns:ds="http://schemas.openxmlformats.org/officeDocument/2006/customXml" ds:itemID="{1069774C-1B6E-4360-9654-F1B5840B882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500</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West</dc:creator>
  <cp:lastModifiedBy>Debbie West</cp:lastModifiedBy>
  <cp:revision>19</cp:revision>
  <cp:lastPrinted>2017-06-01T09:05:00Z</cp:lastPrinted>
  <dcterms:created xsi:type="dcterms:W3CDTF">2017-04-25T13:59:00Z</dcterms:created>
  <dcterms:modified xsi:type="dcterms:W3CDTF">2019-04-02T10:37:00Z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b23e9eab-1177-4219-aa57-919ef5d667d2</vt:lpwstr>
  </property>
  <property fmtid="{D5CDD505-2E9C-101B-9397-08002B2CF9AE}" pid="3" name="bjSaver">
    <vt:lpwstr>idRM5VY/Ub/mi74kkNxwWPgLp8kdZqmM</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origin="userSelected" xmlns="http://www.boldonj</vt:lpwstr>
  </property>
  <property fmtid="{D5CDD505-2E9C-101B-9397-08002B2CF9AE}" pid="6" name="bjDocumentLabelXML-0">
    <vt:lpwstr>ames.com/2008/01/sie/internal/label"&gt;&lt;element uid="id_classification_nonbusiness" value="" /&gt;&lt;/sisl&gt;</vt:lpwstr>
  </property>
</Properties>
</file>