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07" w:rsidRPr="001902C7" w:rsidRDefault="00496E07" w:rsidP="00190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lang w:val="en-GB"/>
        </w:rPr>
      </w:pPr>
      <w:bookmarkStart w:id="0" w:name="_GoBack"/>
      <w:bookmarkEnd w:id="0"/>
      <w:r w:rsidRPr="00496E07">
        <w:rPr>
          <w:rFonts w:ascii="Arial" w:hAnsi="Arial" w:cs="Arial"/>
          <w:b/>
          <w:sz w:val="22"/>
          <w:szCs w:val="22"/>
          <w:u w:val="single"/>
          <w:lang w:val="en-GB"/>
        </w:rPr>
        <w:t>Public Health Act 1936</w:t>
      </w: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r w:rsidRPr="00496E07">
        <w:rPr>
          <w:rFonts w:ascii="Arial" w:hAnsi="Arial" w:cs="Arial"/>
          <w:b/>
          <w:sz w:val="22"/>
          <w:szCs w:val="22"/>
          <w:u w:val="single"/>
          <w:lang w:val="en-GB"/>
        </w:rPr>
        <w:t>Conditions of Site Licence for Moveable Dwellings</w:t>
      </w: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p>
    <w:p w:rsidR="00496E07" w:rsidRPr="00496E07" w:rsidRDefault="00496E07" w:rsidP="00496E0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r w:rsidRPr="00496E07">
        <w:rPr>
          <w:rFonts w:ascii="Arial" w:hAnsi="Arial" w:cs="Arial"/>
          <w:sz w:val="22"/>
          <w:szCs w:val="22"/>
          <w:lang w:val="en-GB"/>
        </w:rPr>
        <w:t xml:space="preserve">The land is authorised for the siting of tents.  No other class of moveable dwellings may be stationed on the site without prior consent from the Local Authority.  This licence does </w:t>
      </w:r>
      <w:r w:rsidRPr="00496E07">
        <w:rPr>
          <w:rFonts w:ascii="Arial" w:hAnsi="Arial" w:cs="Arial"/>
          <w:sz w:val="22"/>
          <w:szCs w:val="22"/>
          <w:u w:val="single"/>
          <w:lang w:val="en-GB"/>
        </w:rPr>
        <w:t>not</w:t>
      </w:r>
      <w:r w:rsidRPr="00496E07">
        <w:rPr>
          <w:rFonts w:ascii="Arial" w:hAnsi="Arial" w:cs="Arial"/>
          <w:sz w:val="22"/>
          <w:szCs w:val="22"/>
          <w:lang w:val="en-GB"/>
        </w:rPr>
        <w:t xml:space="preserve"> grant permission for the stationing of touring caravans on the site.  A separate licence issued under the Caravan Sites and Control of Development Act 1960 is required for touring caravans and a pre-requisite of such a licence is the granting of planning permission.</w:t>
      </w: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p>
    <w:p w:rsidR="00496E07" w:rsidRPr="00496E07" w:rsidRDefault="00496E07" w:rsidP="00496E07">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r w:rsidRPr="00496E07">
        <w:rPr>
          <w:rFonts w:ascii="Arial" w:hAnsi="Arial" w:cs="Arial"/>
          <w:sz w:val="22"/>
          <w:szCs w:val="22"/>
          <w:u w:val="single"/>
          <w:lang w:val="en-GB"/>
        </w:rPr>
        <w:t>Spacing of Tents</w:t>
      </w:r>
    </w:p>
    <w:p w:rsidR="00496E07" w:rsidRPr="00496E07" w:rsidRDefault="00496E07" w:rsidP="00496E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lang w:val="en-GB"/>
        </w:rPr>
      </w:pP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2"/>
          <w:szCs w:val="22"/>
          <w:lang w:val="en-GB"/>
        </w:rPr>
      </w:pPr>
      <w:r w:rsidRPr="00496E07">
        <w:rPr>
          <w:rFonts w:ascii="Arial" w:hAnsi="Arial" w:cs="Arial"/>
          <w:sz w:val="22"/>
          <w:szCs w:val="22"/>
          <w:lang w:val="en-GB"/>
        </w:rPr>
        <w:t>Tents may be stationed only on that part of the site set aside for that purpose and as indicated on the plan accompanying the site licence application or any amendment thereof duly approved by the Council.  No tent shall be positioned less than 2 metres from a carriageway and 1.0m from a boundary fence or hedge.</w:t>
      </w: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2"/>
          <w:szCs w:val="22"/>
          <w:lang w:val="en-GB"/>
        </w:rPr>
      </w:pP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2"/>
          <w:szCs w:val="22"/>
          <w:lang w:val="en-GB"/>
        </w:rPr>
      </w:pPr>
      <w:r w:rsidRPr="00496E07">
        <w:rPr>
          <w:rFonts w:ascii="Arial" w:hAnsi="Arial" w:cs="Arial"/>
          <w:sz w:val="22"/>
          <w:szCs w:val="22"/>
          <w:lang w:val="en-GB"/>
        </w:rPr>
        <w:t>A space of 6 metres (all round) between each tent and neighbouring tents shall be maintained at all times.</w:t>
      </w: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2"/>
          <w:szCs w:val="22"/>
          <w:lang w:val="en-GB"/>
        </w:rPr>
      </w:pP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2"/>
          <w:szCs w:val="22"/>
          <w:lang w:val="en-GB"/>
        </w:rPr>
      </w:pPr>
      <w:r w:rsidRPr="00496E07">
        <w:rPr>
          <w:rFonts w:ascii="Arial" w:hAnsi="Arial" w:cs="Arial"/>
          <w:sz w:val="22"/>
          <w:szCs w:val="22"/>
          <w:u w:val="single"/>
          <w:lang w:val="en-GB"/>
        </w:rPr>
        <w:t>Note</w:t>
      </w:r>
      <w:r w:rsidRPr="00496E07">
        <w:rPr>
          <w:rFonts w:ascii="Arial" w:hAnsi="Arial" w:cs="Arial"/>
          <w:sz w:val="22"/>
          <w:szCs w:val="22"/>
          <w:lang w:val="en-GB"/>
        </w:rPr>
        <w:t>:-  To ensure compliance with this condition by tent owners it is recommended that pitches onto which tents shall be positioned should be delineated.</w:t>
      </w:r>
    </w:p>
    <w:p w:rsidR="00496E07" w:rsidRPr="00496E07" w:rsidRDefault="00496E07" w:rsidP="00496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2"/>
          <w:szCs w:val="22"/>
          <w:u w:val="single"/>
          <w:lang w:val="en-GB"/>
        </w:rPr>
      </w:pPr>
    </w:p>
    <w:p w:rsidR="00496E07" w:rsidRPr="00496E07" w:rsidRDefault="00496E07" w:rsidP="00496E07">
      <w:pPr>
        <w:numPr>
          <w:ilvl w:val="0"/>
          <w:numId w:val="1"/>
        </w:numPr>
        <w:rPr>
          <w:rFonts w:ascii="Arial" w:hAnsi="Arial" w:cs="Arial"/>
          <w:sz w:val="22"/>
          <w:szCs w:val="22"/>
          <w:lang w:val="en-GB"/>
        </w:rPr>
      </w:pPr>
      <w:r w:rsidRPr="00496E07">
        <w:rPr>
          <w:rFonts w:ascii="Arial" w:hAnsi="Arial" w:cs="Arial"/>
          <w:sz w:val="22"/>
          <w:szCs w:val="22"/>
          <w:u w:val="single"/>
          <w:lang w:val="en-GB"/>
        </w:rPr>
        <w:t>Water Supply</w:t>
      </w:r>
    </w:p>
    <w:p w:rsidR="00496E07" w:rsidRPr="00496E07" w:rsidRDefault="00496E07" w:rsidP="00496E07">
      <w:pPr>
        <w:rPr>
          <w:rFonts w:ascii="Arial" w:hAnsi="Arial" w:cs="Arial"/>
          <w:sz w:val="22"/>
          <w:szCs w:val="22"/>
          <w:lang w:val="en-GB"/>
        </w:rPr>
      </w:pPr>
    </w:p>
    <w:p w:rsidR="00496E07" w:rsidRPr="00496E07" w:rsidRDefault="00496E07" w:rsidP="00496E07">
      <w:pPr>
        <w:ind w:left="720"/>
        <w:rPr>
          <w:rFonts w:ascii="Arial" w:hAnsi="Arial" w:cs="Arial"/>
          <w:sz w:val="22"/>
          <w:szCs w:val="22"/>
          <w:lang w:val="en-GB"/>
        </w:rPr>
      </w:pPr>
      <w:r w:rsidRPr="00496E07">
        <w:rPr>
          <w:rFonts w:ascii="Arial" w:hAnsi="Arial" w:cs="Arial"/>
          <w:sz w:val="22"/>
          <w:szCs w:val="22"/>
          <w:lang w:val="en-GB"/>
        </w:rPr>
        <w:t>The site shall be provided with a water supply in accordance with appropriate water byelaws and statutory quality standards.</w:t>
      </w:r>
    </w:p>
    <w:p w:rsidR="00496E07" w:rsidRPr="00496E07" w:rsidRDefault="00496E07" w:rsidP="00496E07">
      <w:pPr>
        <w:ind w:left="720"/>
        <w:rPr>
          <w:rFonts w:ascii="Arial" w:hAnsi="Arial" w:cs="Arial"/>
          <w:sz w:val="22"/>
          <w:szCs w:val="22"/>
          <w:lang w:val="en-GB"/>
        </w:rPr>
      </w:pPr>
    </w:p>
    <w:p w:rsidR="00496E07" w:rsidRPr="00496E07" w:rsidRDefault="00496E07" w:rsidP="00496E07">
      <w:pPr>
        <w:numPr>
          <w:ilvl w:val="0"/>
          <w:numId w:val="1"/>
        </w:numPr>
        <w:rPr>
          <w:rFonts w:ascii="Arial" w:hAnsi="Arial" w:cs="Arial"/>
          <w:sz w:val="22"/>
          <w:szCs w:val="22"/>
          <w:lang w:val="en-GB"/>
        </w:rPr>
      </w:pPr>
      <w:r w:rsidRPr="00496E07">
        <w:rPr>
          <w:rFonts w:ascii="Arial" w:hAnsi="Arial" w:cs="Arial"/>
          <w:sz w:val="22"/>
          <w:szCs w:val="22"/>
          <w:u w:val="single"/>
          <w:lang w:val="en-GB"/>
        </w:rPr>
        <w:t>Foul Drainage, Sanitation and Washing Facilities</w:t>
      </w:r>
    </w:p>
    <w:p w:rsidR="00496E07" w:rsidRPr="00496E07" w:rsidRDefault="00496E07" w:rsidP="00496E07">
      <w:pPr>
        <w:rPr>
          <w:rFonts w:ascii="Arial" w:hAnsi="Arial" w:cs="Arial"/>
          <w:sz w:val="22"/>
          <w:szCs w:val="22"/>
          <w:lang w:val="en-GB"/>
        </w:rPr>
      </w:pPr>
    </w:p>
    <w:p w:rsidR="00496E07" w:rsidRPr="00496E07" w:rsidRDefault="00496E07" w:rsidP="00496E07">
      <w:pPr>
        <w:numPr>
          <w:ilvl w:val="0"/>
          <w:numId w:val="2"/>
        </w:numPr>
        <w:rPr>
          <w:rFonts w:ascii="Arial" w:hAnsi="Arial" w:cs="Arial"/>
          <w:sz w:val="22"/>
          <w:szCs w:val="22"/>
          <w:lang w:val="en-GB"/>
        </w:rPr>
      </w:pPr>
      <w:r w:rsidRPr="00496E07">
        <w:rPr>
          <w:rFonts w:ascii="Arial" w:hAnsi="Arial" w:cs="Arial"/>
          <w:sz w:val="22"/>
          <w:szCs w:val="22"/>
          <w:lang w:val="en-GB"/>
        </w:rPr>
        <w:t>Satisfactory provision should be made for foul drainage either by connection to a public sewer or sewage treatment works or by discharge to a properly constructed septic tank or cesspool approved by the local authority.</w:t>
      </w:r>
    </w:p>
    <w:p w:rsidR="00496E07" w:rsidRPr="00496E07" w:rsidRDefault="00496E07" w:rsidP="00496E07">
      <w:pPr>
        <w:rPr>
          <w:rFonts w:ascii="Arial" w:hAnsi="Arial" w:cs="Arial"/>
          <w:sz w:val="22"/>
          <w:szCs w:val="22"/>
          <w:lang w:val="en-GB"/>
        </w:rPr>
      </w:pPr>
    </w:p>
    <w:p w:rsidR="00496E07" w:rsidRPr="00496E07" w:rsidRDefault="00496E07" w:rsidP="00496E07">
      <w:pPr>
        <w:numPr>
          <w:ilvl w:val="0"/>
          <w:numId w:val="2"/>
        </w:numPr>
        <w:rPr>
          <w:rFonts w:ascii="Arial" w:hAnsi="Arial" w:cs="Arial"/>
          <w:sz w:val="22"/>
          <w:szCs w:val="22"/>
          <w:lang w:val="en-GB"/>
        </w:rPr>
      </w:pPr>
      <w:r w:rsidRPr="00496E07">
        <w:rPr>
          <w:rFonts w:ascii="Arial" w:hAnsi="Arial" w:cs="Arial"/>
          <w:sz w:val="22"/>
          <w:szCs w:val="22"/>
          <w:lang w:val="en-GB"/>
        </w:rPr>
        <w:t>A communal toilet block must be provided with adequate supplies of water.</w:t>
      </w:r>
    </w:p>
    <w:p w:rsidR="00496E07" w:rsidRPr="00496E07" w:rsidRDefault="00496E07" w:rsidP="00496E07">
      <w:pPr>
        <w:rPr>
          <w:rFonts w:ascii="Arial" w:hAnsi="Arial" w:cs="Arial"/>
          <w:sz w:val="22"/>
          <w:szCs w:val="22"/>
          <w:lang w:val="en-GB"/>
        </w:rPr>
      </w:pPr>
    </w:p>
    <w:p w:rsidR="00496E07" w:rsidRPr="00496E07" w:rsidRDefault="00496E07" w:rsidP="00496E07">
      <w:pPr>
        <w:ind w:left="1440"/>
        <w:rPr>
          <w:rFonts w:ascii="Arial" w:hAnsi="Arial" w:cs="Arial"/>
          <w:sz w:val="22"/>
          <w:szCs w:val="22"/>
          <w:lang w:val="en-GB"/>
        </w:rPr>
      </w:pPr>
      <w:r w:rsidRPr="00496E07">
        <w:rPr>
          <w:rFonts w:ascii="Arial" w:hAnsi="Arial" w:cs="Arial"/>
          <w:sz w:val="22"/>
          <w:szCs w:val="22"/>
          <w:lang w:val="en-GB"/>
        </w:rPr>
        <w:t>It must contain at least:-</w:t>
      </w:r>
    </w:p>
    <w:p w:rsidR="00496E07" w:rsidRPr="00496E07" w:rsidRDefault="00496E07" w:rsidP="00496E07">
      <w:pPr>
        <w:ind w:left="1440"/>
        <w:rPr>
          <w:rFonts w:ascii="Arial" w:hAnsi="Arial" w:cs="Arial"/>
          <w:sz w:val="22"/>
          <w:szCs w:val="22"/>
          <w:lang w:val="en-GB"/>
        </w:rPr>
      </w:pPr>
    </w:p>
    <w:p w:rsidR="00496E07" w:rsidRPr="00496E07" w:rsidRDefault="00496E07" w:rsidP="00496E07">
      <w:pPr>
        <w:ind w:left="1440"/>
        <w:rPr>
          <w:rFonts w:ascii="Arial" w:hAnsi="Arial" w:cs="Arial"/>
          <w:sz w:val="22"/>
          <w:szCs w:val="22"/>
          <w:lang w:val="en-GB"/>
        </w:rPr>
      </w:pPr>
      <w:r w:rsidRPr="00496E07">
        <w:rPr>
          <w:rFonts w:ascii="Arial" w:hAnsi="Arial" w:cs="Arial"/>
          <w:sz w:val="22"/>
          <w:szCs w:val="22"/>
          <w:lang w:val="en-GB"/>
        </w:rPr>
        <w:t>Men 1 WC and 1 urinal per 15 tents</w:t>
      </w:r>
    </w:p>
    <w:p w:rsidR="00496E07" w:rsidRPr="00496E07" w:rsidRDefault="00496E07" w:rsidP="00496E07">
      <w:pPr>
        <w:ind w:left="1440"/>
        <w:rPr>
          <w:rFonts w:ascii="Arial" w:hAnsi="Arial" w:cs="Arial"/>
          <w:sz w:val="22"/>
          <w:szCs w:val="22"/>
          <w:lang w:val="en-GB"/>
        </w:rPr>
      </w:pPr>
      <w:r w:rsidRPr="00496E07">
        <w:rPr>
          <w:rFonts w:ascii="Arial" w:hAnsi="Arial" w:cs="Arial"/>
          <w:sz w:val="22"/>
          <w:szCs w:val="22"/>
          <w:lang w:val="en-GB"/>
        </w:rPr>
        <w:t>Women 2 WC’s per 15 tents</w:t>
      </w:r>
    </w:p>
    <w:p w:rsidR="00496E07" w:rsidRPr="00496E07" w:rsidRDefault="00496E07" w:rsidP="00496E07">
      <w:pPr>
        <w:ind w:left="1440"/>
        <w:rPr>
          <w:rFonts w:ascii="Arial" w:hAnsi="Arial" w:cs="Arial"/>
          <w:sz w:val="22"/>
          <w:szCs w:val="22"/>
          <w:lang w:val="en-GB"/>
        </w:rPr>
      </w:pPr>
      <w:r w:rsidRPr="00496E07">
        <w:rPr>
          <w:rFonts w:ascii="Arial" w:hAnsi="Arial" w:cs="Arial"/>
          <w:sz w:val="22"/>
          <w:szCs w:val="22"/>
          <w:lang w:val="en-GB"/>
        </w:rPr>
        <w:t>1 wash hand basin for each WC or group of WCs</w:t>
      </w:r>
    </w:p>
    <w:p w:rsidR="00496E07" w:rsidRPr="00496E07" w:rsidRDefault="00496E07" w:rsidP="00496E07">
      <w:pPr>
        <w:ind w:left="1440"/>
        <w:rPr>
          <w:rFonts w:ascii="Arial" w:hAnsi="Arial" w:cs="Arial"/>
          <w:sz w:val="22"/>
          <w:szCs w:val="22"/>
          <w:lang w:val="en-GB"/>
        </w:rPr>
      </w:pPr>
      <w:r w:rsidRPr="00496E07">
        <w:rPr>
          <w:rFonts w:ascii="Arial" w:hAnsi="Arial" w:cs="Arial"/>
          <w:sz w:val="22"/>
          <w:szCs w:val="22"/>
          <w:lang w:val="en-GB"/>
        </w:rPr>
        <w:t>1 shower or bath (with hot and cold water) for each sex per 20 caravans</w:t>
      </w:r>
    </w:p>
    <w:p w:rsidR="00496E07" w:rsidRPr="00496E07" w:rsidRDefault="00496E07" w:rsidP="00496E07">
      <w:pPr>
        <w:ind w:left="1440"/>
        <w:rPr>
          <w:rFonts w:ascii="Arial" w:hAnsi="Arial" w:cs="Arial"/>
          <w:sz w:val="22"/>
          <w:szCs w:val="22"/>
          <w:lang w:val="en-GB"/>
        </w:rPr>
      </w:pPr>
    </w:p>
    <w:p w:rsidR="00496E07" w:rsidRDefault="00496E07" w:rsidP="00496E07">
      <w:pPr>
        <w:ind w:left="1440"/>
        <w:rPr>
          <w:rFonts w:ascii="Arial" w:hAnsi="Arial" w:cs="Arial"/>
          <w:sz w:val="22"/>
          <w:szCs w:val="22"/>
          <w:lang w:val="en-GB"/>
        </w:rPr>
      </w:pPr>
      <w:r w:rsidRPr="00496E07">
        <w:rPr>
          <w:rFonts w:ascii="Arial" w:hAnsi="Arial" w:cs="Arial"/>
          <w:sz w:val="22"/>
          <w:szCs w:val="22"/>
          <w:lang w:val="en-GB"/>
        </w:rPr>
        <w:t>Toilet blocks must be sited conveniently so that all site occupants may have reasonable access by means of a road or footpath.</w:t>
      </w:r>
    </w:p>
    <w:p w:rsidR="00741126" w:rsidRDefault="00741126" w:rsidP="00496E07">
      <w:pPr>
        <w:ind w:left="1440"/>
        <w:rPr>
          <w:rFonts w:ascii="Arial" w:hAnsi="Arial" w:cs="Arial"/>
          <w:sz w:val="22"/>
          <w:szCs w:val="22"/>
          <w:lang w:val="en-GB"/>
        </w:rPr>
      </w:pPr>
    </w:p>
    <w:p w:rsidR="00741126" w:rsidRDefault="00741126" w:rsidP="00741126">
      <w:pPr>
        <w:pStyle w:val="ListParagraph"/>
        <w:numPr>
          <w:ilvl w:val="0"/>
          <w:numId w:val="1"/>
        </w:numPr>
        <w:rPr>
          <w:rFonts w:ascii="Arial" w:hAnsi="Arial" w:cs="Arial"/>
          <w:sz w:val="22"/>
          <w:szCs w:val="22"/>
          <w:lang w:val="en-GB"/>
        </w:rPr>
      </w:pPr>
      <w:r>
        <w:rPr>
          <w:rFonts w:ascii="Arial" w:hAnsi="Arial" w:cs="Arial"/>
          <w:b/>
          <w:sz w:val="22"/>
          <w:szCs w:val="22"/>
          <w:u w:val="single"/>
          <w:lang w:val="en-GB"/>
        </w:rPr>
        <w:t>Laundry Facilities</w:t>
      </w:r>
    </w:p>
    <w:p w:rsidR="00741126" w:rsidRDefault="00741126" w:rsidP="00741126">
      <w:pPr>
        <w:ind w:left="720"/>
        <w:rPr>
          <w:rFonts w:ascii="Arial" w:hAnsi="Arial" w:cs="Arial"/>
          <w:sz w:val="22"/>
          <w:szCs w:val="22"/>
          <w:lang w:val="en-GB"/>
        </w:rPr>
      </w:pPr>
    </w:p>
    <w:p w:rsidR="00741126" w:rsidRDefault="00741126" w:rsidP="00741126">
      <w:pPr>
        <w:ind w:left="720"/>
        <w:rPr>
          <w:rFonts w:ascii="Arial" w:hAnsi="Arial" w:cs="Arial"/>
          <w:sz w:val="22"/>
          <w:szCs w:val="22"/>
          <w:lang w:val="en-GB"/>
        </w:rPr>
      </w:pPr>
      <w:r>
        <w:rPr>
          <w:rFonts w:ascii="Arial" w:hAnsi="Arial" w:cs="Arial"/>
          <w:sz w:val="22"/>
          <w:szCs w:val="22"/>
          <w:lang w:val="en-GB"/>
        </w:rPr>
        <w:t>One deep sink shall be provided for every 25 tents (or part thereof) each equipped with running hot and cold water supplies.</w:t>
      </w:r>
    </w:p>
    <w:p w:rsidR="00741126" w:rsidRDefault="00741126" w:rsidP="00741126">
      <w:pPr>
        <w:ind w:left="720"/>
        <w:rPr>
          <w:rFonts w:ascii="Arial" w:hAnsi="Arial" w:cs="Arial"/>
          <w:sz w:val="22"/>
          <w:szCs w:val="22"/>
          <w:lang w:val="en-GB"/>
        </w:rPr>
      </w:pPr>
    </w:p>
    <w:p w:rsidR="00741126" w:rsidRDefault="00741126" w:rsidP="00741126">
      <w:pPr>
        <w:ind w:left="720"/>
        <w:rPr>
          <w:rFonts w:ascii="Arial" w:hAnsi="Arial" w:cs="Arial"/>
          <w:sz w:val="22"/>
          <w:szCs w:val="22"/>
          <w:lang w:val="en-GB"/>
        </w:rPr>
      </w:pPr>
      <w:r>
        <w:rPr>
          <w:rFonts w:ascii="Arial" w:hAnsi="Arial" w:cs="Arial"/>
          <w:sz w:val="22"/>
          <w:szCs w:val="22"/>
          <w:lang w:val="en-GB"/>
        </w:rPr>
        <w:t>If washing machines are provided on the site, one sink only shall be required, equipped as stated above.</w:t>
      </w:r>
    </w:p>
    <w:p w:rsidR="00741126" w:rsidRDefault="00741126" w:rsidP="00741126">
      <w:pPr>
        <w:ind w:left="720"/>
        <w:rPr>
          <w:rFonts w:ascii="Arial" w:hAnsi="Arial" w:cs="Arial"/>
          <w:sz w:val="22"/>
          <w:szCs w:val="22"/>
          <w:lang w:val="en-GB"/>
        </w:rPr>
      </w:pPr>
    </w:p>
    <w:p w:rsidR="00593A30" w:rsidRDefault="00593A30" w:rsidP="00741126">
      <w:pPr>
        <w:ind w:left="720"/>
        <w:rPr>
          <w:rFonts w:ascii="Arial" w:hAnsi="Arial" w:cs="Arial"/>
          <w:sz w:val="22"/>
          <w:szCs w:val="22"/>
          <w:lang w:val="en-GB"/>
        </w:rPr>
      </w:pPr>
    </w:p>
    <w:p w:rsidR="00593A30" w:rsidRDefault="00593A30" w:rsidP="00741126">
      <w:pPr>
        <w:ind w:left="720"/>
        <w:rPr>
          <w:rFonts w:ascii="Arial" w:hAnsi="Arial" w:cs="Arial"/>
          <w:sz w:val="22"/>
          <w:szCs w:val="22"/>
          <w:lang w:val="en-GB"/>
        </w:rPr>
      </w:pPr>
    </w:p>
    <w:p w:rsidR="00593A30" w:rsidRDefault="00593A30" w:rsidP="00741126">
      <w:pPr>
        <w:ind w:left="720"/>
        <w:rPr>
          <w:rFonts w:ascii="Arial" w:hAnsi="Arial" w:cs="Arial"/>
          <w:sz w:val="22"/>
          <w:szCs w:val="22"/>
          <w:lang w:val="en-GB"/>
        </w:rPr>
      </w:pPr>
    </w:p>
    <w:p w:rsidR="00593A30" w:rsidRDefault="00593A30" w:rsidP="00741126">
      <w:pPr>
        <w:ind w:left="720"/>
        <w:rPr>
          <w:rFonts w:ascii="Arial" w:hAnsi="Arial" w:cs="Arial"/>
          <w:sz w:val="22"/>
          <w:szCs w:val="22"/>
          <w:lang w:val="en-GB"/>
        </w:rPr>
      </w:pPr>
    </w:p>
    <w:p w:rsidR="00593A30" w:rsidRDefault="00593A30" w:rsidP="00741126">
      <w:pPr>
        <w:ind w:left="720"/>
        <w:rPr>
          <w:rFonts w:ascii="Arial" w:hAnsi="Arial" w:cs="Arial"/>
          <w:sz w:val="22"/>
          <w:szCs w:val="22"/>
          <w:lang w:val="en-GB"/>
        </w:rPr>
      </w:pPr>
    </w:p>
    <w:p w:rsidR="00741126" w:rsidRDefault="00741126" w:rsidP="00741126">
      <w:pPr>
        <w:pStyle w:val="ListParagraph"/>
        <w:numPr>
          <w:ilvl w:val="0"/>
          <w:numId w:val="1"/>
        </w:numPr>
        <w:rPr>
          <w:rFonts w:ascii="Arial" w:hAnsi="Arial" w:cs="Arial"/>
          <w:sz w:val="22"/>
          <w:szCs w:val="22"/>
          <w:lang w:val="en-GB"/>
        </w:rPr>
      </w:pPr>
      <w:r>
        <w:rPr>
          <w:rFonts w:ascii="Arial" w:hAnsi="Arial" w:cs="Arial"/>
          <w:b/>
          <w:sz w:val="22"/>
          <w:szCs w:val="22"/>
          <w:u w:val="single"/>
          <w:lang w:val="en-GB"/>
        </w:rPr>
        <w:lastRenderedPageBreak/>
        <w:t>Surface Water Drainage</w:t>
      </w:r>
    </w:p>
    <w:p w:rsidR="00741126" w:rsidRDefault="00741126" w:rsidP="00741126">
      <w:pPr>
        <w:rPr>
          <w:rFonts w:ascii="Arial" w:hAnsi="Arial" w:cs="Arial"/>
          <w:sz w:val="22"/>
          <w:szCs w:val="22"/>
          <w:lang w:val="en-GB"/>
        </w:rPr>
      </w:pPr>
    </w:p>
    <w:p w:rsidR="00741126" w:rsidRDefault="00741126" w:rsidP="00593A30">
      <w:pPr>
        <w:ind w:left="720"/>
        <w:rPr>
          <w:rFonts w:ascii="Arial" w:hAnsi="Arial" w:cs="Arial"/>
          <w:sz w:val="22"/>
          <w:szCs w:val="22"/>
          <w:lang w:val="en-GB"/>
        </w:rPr>
      </w:pPr>
      <w:r>
        <w:rPr>
          <w:rFonts w:ascii="Arial" w:hAnsi="Arial" w:cs="Arial"/>
          <w:sz w:val="22"/>
          <w:szCs w:val="22"/>
          <w:lang w:val="en-GB"/>
        </w:rPr>
        <w:t>All parts of the site must be provided with adequate surface water drainage.</w:t>
      </w:r>
    </w:p>
    <w:p w:rsidR="00741126" w:rsidRDefault="00741126" w:rsidP="00593A30">
      <w:pPr>
        <w:rPr>
          <w:rFonts w:ascii="Arial" w:hAnsi="Arial" w:cs="Arial"/>
          <w:sz w:val="22"/>
          <w:szCs w:val="22"/>
          <w:lang w:val="en-GB"/>
        </w:rPr>
      </w:pPr>
    </w:p>
    <w:p w:rsidR="00741126" w:rsidRDefault="00741126" w:rsidP="00741126">
      <w:pPr>
        <w:pStyle w:val="ListParagraph"/>
        <w:numPr>
          <w:ilvl w:val="0"/>
          <w:numId w:val="1"/>
        </w:numPr>
        <w:rPr>
          <w:rFonts w:ascii="Arial" w:hAnsi="Arial" w:cs="Arial"/>
          <w:sz w:val="22"/>
          <w:szCs w:val="22"/>
          <w:lang w:val="en-GB"/>
        </w:rPr>
      </w:pPr>
      <w:r>
        <w:rPr>
          <w:rFonts w:ascii="Arial" w:hAnsi="Arial" w:cs="Arial"/>
          <w:b/>
          <w:sz w:val="22"/>
          <w:szCs w:val="22"/>
          <w:u w:val="single"/>
          <w:lang w:val="en-GB"/>
        </w:rPr>
        <w:t>Cleanliness of the Site</w:t>
      </w:r>
    </w:p>
    <w:p w:rsidR="00741126" w:rsidRDefault="00741126" w:rsidP="00741126">
      <w:pPr>
        <w:rPr>
          <w:lang w:val="en-GB"/>
        </w:rPr>
      </w:pPr>
    </w:p>
    <w:p w:rsidR="00741126" w:rsidRDefault="00741126" w:rsidP="00741126">
      <w:pPr>
        <w:ind w:left="720"/>
        <w:rPr>
          <w:rFonts w:ascii="Arial" w:hAnsi="Arial" w:cs="Arial"/>
          <w:sz w:val="22"/>
          <w:szCs w:val="22"/>
          <w:lang w:val="en-GB"/>
        </w:rPr>
      </w:pPr>
      <w:r>
        <w:rPr>
          <w:rFonts w:ascii="Arial" w:hAnsi="Arial" w:cs="Arial"/>
          <w:sz w:val="22"/>
          <w:szCs w:val="22"/>
          <w:lang w:val="en-GB"/>
        </w:rPr>
        <w:t>The site shall be maintained in a clean and tidy state and adequate litter receptacles shall be provided to the satisfaction of the Council.</w:t>
      </w:r>
    </w:p>
    <w:p w:rsidR="00741126" w:rsidRDefault="00741126" w:rsidP="00741126">
      <w:pPr>
        <w:ind w:left="720"/>
        <w:rPr>
          <w:rFonts w:ascii="Arial" w:hAnsi="Arial" w:cs="Arial"/>
          <w:sz w:val="22"/>
          <w:szCs w:val="22"/>
          <w:lang w:val="en-GB"/>
        </w:rPr>
      </w:pPr>
    </w:p>
    <w:p w:rsidR="00741126" w:rsidRDefault="00741126" w:rsidP="00741126">
      <w:pPr>
        <w:pStyle w:val="ListParagraph"/>
        <w:numPr>
          <w:ilvl w:val="0"/>
          <w:numId w:val="1"/>
        </w:numPr>
        <w:rPr>
          <w:rFonts w:ascii="Arial" w:hAnsi="Arial" w:cs="Arial"/>
          <w:sz w:val="22"/>
          <w:szCs w:val="22"/>
          <w:lang w:val="en-GB"/>
        </w:rPr>
      </w:pPr>
      <w:r>
        <w:rPr>
          <w:rFonts w:ascii="Arial" w:hAnsi="Arial" w:cs="Arial"/>
          <w:b/>
          <w:sz w:val="22"/>
          <w:szCs w:val="22"/>
          <w:u w:val="single"/>
          <w:lang w:val="en-GB"/>
        </w:rPr>
        <w:t>Dustbins</w:t>
      </w:r>
    </w:p>
    <w:p w:rsidR="00741126" w:rsidRDefault="00741126" w:rsidP="00741126">
      <w:pPr>
        <w:rPr>
          <w:rFonts w:ascii="Arial" w:hAnsi="Arial" w:cs="Arial"/>
          <w:sz w:val="22"/>
          <w:szCs w:val="22"/>
          <w:lang w:val="en-GB"/>
        </w:rPr>
      </w:pPr>
    </w:p>
    <w:p w:rsidR="00741126" w:rsidRDefault="00741126" w:rsidP="00741126">
      <w:pPr>
        <w:ind w:left="720"/>
        <w:rPr>
          <w:rFonts w:ascii="Arial" w:hAnsi="Arial" w:cs="Arial"/>
          <w:sz w:val="22"/>
          <w:szCs w:val="22"/>
          <w:lang w:val="en-GB"/>
        </w:rPr>
      </w:pPr>
      <w:r>
        <w:rPr>
          <w:rFonts w:ascii="Arial" w:hAnsi="Arial" w:cs="Arial"/>
          <w:sz w:val="22"/>
          <w:szCs w:val="22"/>
          <w:lang w:val="en-GB"/>
        </w:rPr>
        <w:t>Suitable and sufficient refuse receptacles as approved by the Council shall be provided and arrangements made for the regular emptying of such receptacles.</w:t>
      </w:r>
    </w:p>
    <w:p w:rsidR="00741126" w:rsidRDefault="00741126" w:rsidP="00741126">
      <w:pPr>
        <w:ind w:left="720"/>
        <w:rPr>
          <w:rFonts w:ascii="Arial" w:hAnsi="Arial" w:cs="Arial"/>
          <w:sz w:val="22"/>
          <w:szCs w:val="22"/>
          <w:lang w:val="en-GB"/>
        </w:rPr>
      </w:pPr>
    </w:p>
    <w:p w:rsidR="00741126" w:rsidRDefault="00741126" w:rsidP="00741126">
      <w:pPr>
        <w:pStyle w:val="ListParagraph"/>
        <w:numPr>
          <w:ilvl w:val="0"/>
          <w:numId w:val="1"/>
        </w:numPr>
        <w:rPr>
          <w:rFonts w:ascii="Arial" w:hAnsi="Arial" w:cs="Arial"/>
          <w:sz w:val="22"/>
          <w:szCs w:val="22"/>
          <w:lang w:val="en-GB"/>
        </w:rPr>
      </w:pPr>
      <w:r>
        <w:rPr>
          <w:rFonts w:ascii="Arial" w:hAnsi="Arial" w:cs="Arial"/>
          <w:b/>
          <w:sz w:val="22"/>
          <w:szCs w:val="22"/>
          <w:u w:val="single"/>
          <w:lang w:val="en-GB"/>
        </w:rPr>
        <w:t>Display of Site Licence</w:t>
      </w:r>
    </w:p>
    <w:p w:rsidR="00741126" w:rsidRDefault="00741126" w:rsidP="00741126">
      <w:pPr>
        <w:rPr>
          <w:rFonts w:ascii="Arial" w:hAnsi="Arial" w:cs="Arial"/>
          <w:sz w:val="22"/>
          <w:szCs w:val="22"/>
          <w:lang w:val="en-GB"/>
        </w:rPr>
      </w:pPr>
    </w:p>
    <w:p w:rsidR="00741126" w:rsidRDefault="00741126" w:rsidP="00741126">
      <w:pPr>
        <w:ind w:left="720"/>
        <w:rPr>
          <w:rFonts w:ascii="Arial" w:hAnsi="Arial" w:cs="Arial"/>
          <w:sz w:val="22"/>
          <w:szCs w:val="22"/>
          <w:lang w:val="en-GB"/>
        </w:rPr>
      </w:pPr>
      <w:r>
        <w:rPr>
          <w:rFonts w:ascii="Arial" w:hAnsi="Arial" w:cs="Arial"/>
          <w:sz w:val="22"/>
          <w:szCs w:val="22"/>
          <w:lang w:val="en-GB"/>
        </w:rPr>
        <w:t>A copy of the site licence and these conditions shall be clearly and conspicuously displayed at the site.</w:t>
      </w:r>
    </w:p>
    <w:p w:rsidR="00741126" w:rsidRDefault="00741126" w:rsidP="00741126">
      <w:pPr>
        <w:ind w:left="720"/>
        <w:rPr>
          <w:rFonts w:ascii="Arial" w:hAnsi="Arial" w:cs="Arial"/>
          <w:sz w:val="22"/>
          <w:szCs w:val="22"/>
          <w:lang w:val="en-GB"/>
        </w:rPr>
      </w:pPr>
    </w:p>
    <w:p w:rsidR="00741126" w:rsidRPr="00741126" w:rsidRDefault="00741126" w:rsidP="00741126">
      <w:pPr>
        <w:rPr>
          <w:lang w:val="en-GB"/>
        </w:rPr>
      </w:pPr>
    </w:p>
    <w:p w:rsidR="00741126" w:rsidRDefault="00741126" w:rsidP="00741126">
      <w:pPr>
        <w:rPr>
          <w:lang w:val="en-GB"/>
        </w:rPr>
      </w:pPr>
    </w:p>
    <w:p w:rsidR="00741126" w:rsidRPr="00496E07" w:rsidRDefault="00741126" w:rsidP="00741126">
      <w:pPr>
        <w:rPr>
          <w:lang w:val="en-GB"/>
        </w:rPr>
      </w:pPr>
    </w:p>
    <w:p w:rsidR="00496E07" w:rsidRPr="00496E07" w:rsidRDefault="00496E07" w:rsidP="00496E07">
      <w:pPr>
        <w:ind w:left="1440"/>
        <w:rPr>
          <w:rFonts w:ascii="Arial" w:hAnsi="Arial" w:cs="Arial"/>
          <w:sz w:val="22"/>
          <w:szCs w:val="22"/>
          <w:lang w:val="en-GB"/>
        </w:rPr>
      </w:pPr>
    </w:p>
    <w:p w:rsidR="002C6EEA" w:rsidRDefault="002C6EEA" w:rsidP="002C6EEA">
      <w:pPr>
        <w:tabs>
          <w:tab w:val="left" w:pos="720"/>
          <w:tab w:val="left" w:pos="1440"/>
          <w:tab w:val="left" w:pos="2160"/>
          <w:tab w:val="left" w:pos="2880"/>
          <w:tab w:val="left" w:pos="3600"/>
          <w:tab w:val="left" w:pos="4320"/>
          <w:tab w:val="left" w:pos="5040"/>
          <w:tab w:val="left" w:pos="5760"/>
          <w:tab w:val="left" w:pos="6480"/>
          <w:tab w:val="left" w:pos="7200"/>
          <w:tab w:val="right" w:pos="9607"/>
        </w:tabs>
        <w:jc w:val="both"/>
        <w:rPr>
          <w:rFonts w:ascii="Times New Roman" w:hAnsi="Times New Roman"/>
          <w:sz w:val="24"/>
          <w:lang w:val="en-GB"/>
        </w:rPr>
      </w:pPr>
    </w:p>
    <w:sectPr w:rsidR="002C6EEA">
      <w:headerReference w:type="even" r:id="rId8"/>
      <w:headerReference w:type="default" r:id="rId9"/>
      <w:footerReference w:type="even" r:id="rId10"/>
      <w:footerReference w:type="default" r:id="rId11"/>
      <w:headerReference w:type="first" r:id="rId12"/>
      <w:footerReference w:type="first" r:id="rId13"/>
      <w:type w:val="continuous"/>
      <w:pgSz w:w="11908" w:h="16833" w:code="9"/>
      <w:pgMar w:top="862" w:right="1151" w:bottom="862" w:left="1151" w:header="244"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85" w:rsidRDefault="00992D85">
      <w:r>
        <w:separator/>
      </w:r>
    </w:p>
  </w:endnote>
  <w:endnote w:type="continuationSeparator" w:id="0">
    <w:p w:rsidR="00992D85" w:rsidRDefault="0099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9" w:rsidRDefault="00DB0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9" w:rsidRDefault="00DB0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9" w:rsidRDefault="00DB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85" w:rsidRDefault="00992D85">
      <w:r>
        <w:separator/>
      </w:r>
    </w:p>
  </w:footnote>
  <w:footnote w:type="continuationSeparator" w:id="0">
    <w:p w:rsidR="00992D85" w:rsidRDefault="0099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9" w:rsidRDefault="00DB0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9" w:rsidRDefault="00DB0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59" w:rsidRDefault="00DB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48B"/>
    <w:multiLevelType w:val="singleLevel"/>
    <w:tmpl w:val="8A64AE14"/>
    <w:lvl w:ilvl="0">
      <w:start w:val="1"/>
      <w:numFmt w:val="lowerLetter"/>
      <w:lvlText w:val="%1)"/>
      <w:lvlJc w:val="left"/>
      <w:pPr>
        <w:tabs>
          <w:tab w:val="num" w:pos="1440"/>
        </w:tabs>
        <w:ind w:left="1440" w:hanging="720"/>
      </w:pPr>
      <w:rPr>
        <w:rFonts w:hint="default"/>
      </w:rPr>
    </w:lvl>
  </w:abstractNum>
  <w:abstractNum w:abstractNumId="1" w15:restartNumberingAfterBreak="0">
    <w:nsid w:val="28476024"/>
    <w:multiLevelType w:val="singleLevel"/>
    <w:tmpl w:val="33466C6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EA"/>
    <w:rsid w:val="00041364"/>
    <w:rsid w:val="001902C7"/>
    <w:rsid w:val="002C6EEA"/>
    <w:rsid w:val="003C304C"/>
    <w:rsid w:val="00496E07"/>
    <w:rsid w:val="00593A30"/>
    <w:rsid w:val="005F3851"/>
    <w:rsid w:val="00741126"/>
    <w:rsid w:val="00775732"/>
    <w:rsid w:val="00992D85"/>
    <w:rsid w:val="00B55C96"/>
    <w:rsid w:val="00BA66EF"/>
    <w:rsid w:val="00DB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CC97A4-AFA6-4528-A164-59900107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tabs>
        <w:tab w:val="left" w:pos="1296"/>
        <w:tab w:val="left" w:pos="2592"/>
        <w:tab w:val="left" w:pos="4032"/>
        <w:tab w:val="left" w:pos="5328"/>
        <w:tab w:val="left" w:pos="6768"/>
        <w:tab w:val="left" w:pos="8208"/>
        <w:tab w:val="left" w:pos="9504"/>
      </w:tabs>
      <w:jc w:val="center"/>
      <w:outlineLvl w:val="0"/>
    </w:pPr>
    <w:rPr>
      <w:rFonts w:ascii="Times New Roman" w:hAnsi="Times New Roman"/>
      <w:b/>
      <w:sz w:val="32"/>
      <w:lang w:val="en-GB"/>
    </w:rPr>
  </w:style>
  <w:style w:type="paragraph" w:styleId="Heading2">
    <w:name w:val="heading 2"/>
    <w:basedOn w:val="Normal"/>
    <w:next w:val="Normal"/>
    <w:qFormat/>
    <w:pPr>
      <w:keepNext/>
      <w:tabs>
        <w:tab w:val="left" w:pos="1296"/>
        <w:tab w:val="left" w:pos="2592"/>
        <w:tab w:val="left" w:pos="4032"/>
        <w:tab w:val="left" w:pos="5328"/>
        <w:tab w:val="left" w:pos="6768"/>
        <w:tab w:val="left" w:pos="8208"/>
        <w:tab w:val="left" w:pos="9504"/>
      </w:tabs>
      <w:jc w:val="center"/>
      <w:outlineLvl w:val="1"/>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741126"/>
    <w:pPr>
      <w:ind w:left="720"/>
      <w:contextualSpacing/>
    </w:pPr>
  </w:style>
  <w:style w:type="paragraph" w:styleId="BalloonText">
    <w:name w:val="Balloon Text"/>
    <w:basedOn w:val="Normal"/>
    <w:link w:val="BalloonTextChar"/>
    <w:uiPriority w:val="99"/>
    <w:semiHidden/>
    <w:unhideWhenUsed/>
    <w:rsid w:val="00BA66EF"/>
    <w:rPr>
      <w:rFonts w:ascii="Tahoma" w:hAnsi="Tahoma" w:cs="Tahoma"/>
      <w:sz w:val="16"/>
      <w:szCs w:val="16"/>
    </w:rPr>
  </w:style>
  <w:style w:type="character" w:customStyle="1" w:styleId="BalloonTextChar">
    <w:name w:val="Balloon Text Char"/>
    <w:basedOn w:val="DefaultParagraphFont"/>
    <w:link w:val="BalloonText"/>
    <w:uiPriority w:val="99"/>
    <w:semiHidden/>
    <w:rsid w:val="00BA66E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A602DC15-C525-4263-BEFA-DA32458E2B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Tommy Draper</cp:lastModifiedBy>
  <cp:revision>2</cp:revision>
  <cp:lastPrinted>2018-05-23T11:07:00Z</cp:lastPrinted>
  <dcterms:created xsi:type="dcterms:W3CDTF">2020-01-23T07:58:00Z</dcterms:created>
  <dcterms:modified xsi:type="dcterms:W3CDTF">2020-01-23T07:58:00Z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11026d6b-df56-4486-ac30-5ef8c9230db2</vt:lpwstr>
  </property>
  <property fmtid="{D5CDD505-2E9C-101B-9397-08002B2CF9AE}" pid="3" name="bjSaver">
    <vt:lpwstr>dc8E/Yr1tGojqVEPN0KJBKdqyjQ64Rkw</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xmlns:xsd="http://www.w3.org/2001/XMLSchema" xmlns:xsi="http://www.w3.org/2001/XMLSchema-instance"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ies>
</file>