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04" w:rsidRDefault="00F67C04" w:rsidP="00F67C04">
      <w:pPr>
        <w:jc w:val="center"/>
        <w:outlineLvl w:val="0"/>
        <w:rPr>
          <w:b/>
        </w:rPr>
      </w:pPr>
    </w:p>
    <w:p w:rsidR="00F67C04" w:rsidRDefault="00F67C04" w:rsidP="00F67C04">
      <w:pPr>
        <w:jc w:val="center"/>
        <w:outlineLvl w:val="0"/>
        <w:rPr>
          <w:b/>
        </w:rPr>
      </w:pPr>
    </w:p>
    <w:p w:rsidR="00791BBF" w:rsidRPr="00791BBF" w:rsidRDefault="00791BBF" w:rsidP="00F67C04">
      <w:pPr>
        <w:jc w:val="center"/>
        <w:outlineLvl w:val="0"/>
        <w:rPr>
          <w:b/>
          <w:sz w:val="28"/>
          <w:szCs w:val="28"/>
        </w:rPr>
      </w:pPr>
      <w:r w:rsidRPr="00791BBF">
        <w:rPr>
          <w:b/>
          <w:sz w:val="28"/>
          <w:szCs w:val="28"/>
        </w:rPr>
        <w:t xml:space="preserve">Complaint </w:t>
      </w:r>
      <w:r w:rsidRPr="00657C10">
        <w:rPr>
          <w:b/>
          <w:sz w:val="28"/>
          <w:szCs w:val="28"/>
        </w:rPr>
        <w:t>alleging a brea</w:t>
      </w:r>
      <w:r w:rsidR="00F67C04" w:rsidRPr="00657C10">
        <w:rPr>
          <w:b/>
          <w:sz w:val="28"/>
          <w:szCs w:val="28"/>
        </w:rPr>
        <w:t xml:space="preserve">ch of the </w:t>
      </w:r>
      <w:r w:rsidR="009A6005" w:rsidRPr="00657C10">
        <w:rPr>
          <w:b/>
          <w:sz w:val="28"/>
          <w:szCs w:val="28"/>
        </w:rPr>
        <w:t>Members</w:t>
      </w:r>
      <w:r w:rsidR="00657C10">
        <w:rPr>
          <w:b/>
          <w:sz w:val="28"/>
          <w:szCs w:val="28"/>
        </w:rPr>
        <w:t>’</w:t>
      </w:r>
      <w:r w:rsidR="009A6005" w:rsidRPr="00657C10">
        <w:rPr>
          <w:b/>
          <w:sz w:val="28"/>
          <w:szCs w:val="28"/>
        </w:rPr>
        <w:t xml:space="preserve"> </w:t>
      </w:r>
      <w:r w:rsidR="00F67C04" w:rsidRPr="00657C10">
        <w:rPr>
          <w:b/>
          <w:sz w:val="28"/>
          <w:szCs w:val="28"/>
        </w:rPr>
        <w:t xml:space="preserve">Code </w:t>
      </w:r>
      <w:r w:rsidR="00F67C04" w:rsidRPr="00791BBF">
        <w:rPr>
          <w:b/>
          <w:sz w:val="28"/>
          <w:szCs w:val="28"/>
        </w:rPr>
        <w:t xml:space="preserve">of Conduct </w:t>
      </w:r>
    </w:p>
    <w:p w:rsidR="00F67C04" w:rsidRPr="00791BBF" w:rsidRDefault="00F67C04" w:rsidP="00F67C04">
      <w:pPr>
        <w:jc w:val="center"/>
        <w:outlineLvl w:val="0"/>
        <w:rPr>
          <w:b/>
          <w:sz w:val="28"/>
          <w:szCs w:val="28"/>
        </w:rPr>
      </w:pPr>
      <w:proofErr w:type="gramStart"/>
      <w:r w:rsidRPr="00791BBF">
        <w:rPr>
          <w:b/>
          <w:sz w:val="28"/>
          <w:szCs w:val="28"/>
        </w:rPr>
        <w:t>by</w:t>
      </w:r>
      <w:proofErr w:type="gramEnd"/>
      <w:r w:rsidRPr="00791BBF">
        <w:rPr>
          <w:b/>
          <w:sz w:val="28"/>
          <w:szCs w:val="28"/>
        </w:rPr>
        <w:t xml:space="preserve"> a Tendring District Co</w:t>
      </w:r>
      <w:r w:rsidR="00791BBF">
        <w:rPr>
          <w:b/>
          <w:sz w:val="28"/>
          <w:szCs w:val="28"/>
        </w:rPr>
        <w:t>uncillor or Town/Parish Council</w:t>
      </w:r>
    </w:p>
    <w:p w:rsidR="00F67C04" w:rsidRDefault="00F67C04" w:rsidP="00F67C04">
      <w:pPr>
        <w:jc w:val="center"/>
        <w:outlineLvl w:val="0"/>
        <w:rPr>
          <w:b/>
        </w:rPr>
      </w:pPr>
    </w:p>
    <w:p w:rsidR="00591ADC" w:rsidRPr="005E3687" w:rsidRDefault="00591ADC" w:rsidP="00F67C04">
      <w:pPr>
        <w:jc w:val="center"/>
        <w:outlineLvl w:val="0"/>
        <w:rPr>
          <w:b/>
          <w:sz w:val="28"/>
          <w:szCs w:val="28"/>
        </w:rPr>
      </w:pPr>
      <w:r w:rsidRPr="005E3687">
        <w:rPr>
          <w:b/>
          <w:sz w:val="28"/>
          <w:szCs w:val="28"/>
        </w:rPr>
        <w:t>COMPLAINTS FORM</w:t>
      </w:r>
    </w:p>
    <w:p w:rsidR="00591ADC" w:rsidRDefault="00591ADC" w:rsidP="005E3687"/>
    <w:tbl>
      <w:tblPr>
        <w:tblStyle w:val="TableGrid"/>
        <w:tblW w:w="0" w:type="auto"/>
        <w:shd w:val="clear" w:color="auto" w:fill="D9D9D9" w:themeFill="background1" w:themeFillShade="D9"/>
        <w:tblLook w:val="04A0" w:firstRow="1" w:lastRow="0" w:firstColumn="1" w:lastColumn="0" w:noHBand="0" w:noVBand="1"/>
      </w:tblPr>
      <w:tblGrid>
        <w:gridCol w:w="9571"/>
      </w:tblGrid>
      <w:tr w:rsidR="005E3687" w:rsidTr="005E3687">
        <w:tc>
          <w:tcPr>
            <w:tcW w:w="9571" w:type="dxa"/>
            <w:shd w:val="clear" w:color="auto" w:fill="D9D9D9" w:themeFill="background1" w:themeFillShade="D9"/>
          </w:tcPr>
          <w:p w:rsidR="005E3687" w:rsidRDefault="005E3687" w:rsidP="005E3687"/>
          <w:p w:rsidR="005E3687" w:rsidRPr="005E3687" w:rsidRDefault="005E3687" w:rsidP="005E3687">
            <w:pPr>
              <w:rPr>
                <w:b/>
                <w:sz w:val="24"/>
                <w:szCs w:val="24"/>
              </w:rPr>
            </w:pPr>
            <w:r w:rsidRPr="005E3687">
              <w:rPr>
                <w:b/>
                <w:sz w:val="24"/>
                <w:szCs w:val="24"/>
              </w:rPr>
              <w:t>YOUR DETAILS</w:t>
            </w:r>
          </w:p>
          <w:p w:rsidR="005E3687" w:rsidRDefault="005E3687" w:rsidP="005E3687"/>
        </w:tc>
      </w:tr>
    </w:tbl>
    <w:p w:rsidR="005E3687" w:rsidRPr="00B41F02" w:rsidRDefault="005E3687" w:rsidP="005E3687"/>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outlineLvl w:val="0"/>
        <w:rPr>
          <w:rFonts w:cs="Arial"/>
          <w:sz w:val="24"/>
          <w:szCs w:val="24"/>
        </w:rPr>
      </w:pPr>
      <w:r>
        <w:rPr>
          <w:sz w:val="4"/>
          <w:szCs w:val="4"/>
        </w:rPr>
        <w:br/>
      </w:r>
      <w:r>
        <w:rPr>
          <w:sz w:val="4"/>
          <w:szCs w:val="4"/>
        </w:rPr>
        <w:br/>
      </w:r>
      <w:r w:rsidRPr="00CA2A2C">
        <w:rPr>
          <w:rFonts w:cs="Arial"/>
          <w:sz w:val="24"/>
          <w:szCs w:val="24"/>
        </w:rPr>
        <w:t>Name: ………………………………………….………………………………………………</w:t>
      </w:r>
      <w:r w:rsidR="00CA2A2C">
        <w:rPr>
          <w:rFonts w:cs="Arial"/>
          <w:sz w:val="24"/>
          <w:szCs w:val="24"/>
        </w:rPr>
        <w:t>…………..</w:t>
      </w:r>
    </w:p>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outlineLvl w:val="0"/>
        <w:rPr>
          <w:rFonts w:cs="Arial"/>
          <w:sz w:val="24"/>
          <w:szCs w:val="24"/>
        </w:rPr>
      </w:pPr>
      <w:r w:rsidRPr="00CA2A2C">
        <w:rPr>
          <w:rFonts w:cs="Arial"/>
          <w:sz w:val="24"/>
          <w:szCs w:val="24"/>
        </w:rPr>
        <w:t>Address: ………………………………………………………………………..…………………………</w:t>
      </w:r>
      <w:r w:rsidR="00CA2A2C">
        <w:rPr>
          <w:rFonts w:cs="Arial"/>
          <w:sz w:val="24"/>
          <w:szCs w:val="24"/>
        </w:rPr>
        <w:t>…</w:t>
      </w:r>
    </w:p>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rPr>
          <w:rFonts w:cs="Arial"/>
          <w:sz w:val="24"/>
          <w:szCs w:val="24"/>
        </w:rPr>
      </w:pPr>
      <w:r w:rsidRPr="00CA2A2C">
        <w:rPr>
          <w:rFonts w:cs="Arial"/>
          <w:sz w:val="24"/>
          <w:szCs w:val="24"/>
        </w:rPr>
        <w:t>……………………………………………………………………………………………….…</w:t>
      </w:r>
      <w:r w:rsidR="00CA2A2C">
        <w:rPr>
          <w:rFonts w:cs="Arial"/>
          <w:sz w:val="24"/>
          <w:szCs w:val="24"/>
        </w:rPr>
        <w:t>….</w:t>
      </w:r>
    </w:p>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rPr>
          <w:rFonts w:cs="Arial"/>
          <w:sz w:val="24"/>
          <w:szCs w:val="24"/>
        </w:rPr>
      </w:pPr>
      <w:r w:rsidRPr="00CA2A2C">
        <w:rPr>
          <w:rFonts w:cs="Arial"/>
          <w:sz w:val="24"/>
          <w:szCs w:val="24"/>
        </w:rPr>
        <w:t>…………………………………………………..Post Code: ……………….…………………</w:t>
      </w:r>
    </w:p>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outlineLvl w:val="0"/>
        <w:rPr>
          <w:rFonts w:cs="Arial"/>
          <w:sz w:val="24"/>
          <w:szCs w:val="24"/>
        </w:rPr>
      </w:pPr>
      <w:r w:rsidRPr="00CA2A2C">
        <w:rPr>
          <w:rFonts w:cs="Arial"/>
          <w:sz w:val="24"/>
          <w:szCs w:val="24"/>
        </w:rPr>
        <w:t>Telephone (day): ……………………..………Telephone (eve): ……………………………</w:t>
      </w:r>
    </w:p>
    <w:p w:rsidR="00591ADC" w:rsidRPr="00CA2A2C" w:rsidRDefault="00591ADC" w:rsidP="00591ADC">
      <w:pPr>
        <w:pBdr>
          <w:top w:val="single" w:sz="4" w:space="1" w:color="auto"/>
          <w:left w:val="single" w:sz="4" w:space="4" w:color="auto"/>
          <w:bottom w:val="single" w:sz="4" w:space="1" w:color="auto"/>
          <w:right w:val="single" w:sz="4" w:space="4" w:color="auto"/>
        </w:pBdr>
        <w:spacing w:line="360" w:lineRule="auto"/>
        <w:outlineLvl w:val="0"/>
        <w:rPr>
          <w:rFonts w:cs="Arial"/>
          <w:sz w:val="24"/>
          <w:szCs w:val="24"/>
        </w:rPr>
      </w:pPr>
      <w:r w:rsidRPr="00CA2A2C">
        <w:rPr>
          <w:rFonts w:cs="Arial"/>
          <w:sz w:val="24"/>
          <w:szCs w:val="24"/>
        </w:rPr>
        <w:t>E-mail address: ………………………………………………………. ………………………</w:t>
      </w:r>
      <w:r w:rsidR="00CA2A2C">
        <w:rPr>
          <w:rFonts w:cs="Arial"/>
          <w:sz w:val="24"/>
          <w:szCs w:val="24"/>
        </w:rPr>
        <w:t>…</w:t>
      </w:r>
    </w:p>
    <w:p w:rsidR="00CA515A" w:rsidRPr="00CA2A2C" w:rsidRDefault="00CA515A" w:rsidP="00CA515A">
      <w:pPr>
        <w:jc w:val="both"/>
        <w:rPr>
          <w:rFonts w:cs="Arial"/>
          <w:sz w:val="24"/>
          <w:szCs w:val="24"/>
        </w:rPr>
      </w:pPr>
    </w:p>
    <w:p w:rsidR="00CA515A" w:rsidRPr="00CA2A2C" w:rsidRDefault="00791BBF" w:rsidP="00CA515A">
      <w:pPr>
        <w:jc w:val="both"/>
        <w:rPr>
          <w:rFonts w:cs="Arial"/>
          <w:b/>
          <w:sz w:val="24"/>
          <w:szCs w:val="24"/>
        </w:rPr>
      </w:pPr>
      <w:r w:rsidRPr="00CA2A2C">
        <w:rPr>
          <w:rFonts w:cs="Arial"/>
          <w:b/>
          <w:sz w:val="24"/>
          <w:szCs w:val="24"/>
        </w:rPr>
        <w:t>Please identify</w:t>
      </w:r>
      <w:r w:rsidR="00CA515A" w:rsidRPr="00CA2A2C">
        <w:rPr>
          <w:rFonts w:cs="Arial"/>
          <w:b/>
          <w:sz w:val="24"/>
          <w:szCs w:val="24"/>
        </w:rPr>
        <w:t xml:space="preserve"> which complainant type best describes you:</w:t>
      </w:r>
    </w:p>
    <w:p w:rsidR="00CA515A" w:rsidRPr="00CA2A2C" w:rsidRDefault="00CA515A" w:rsidP="00CA515A">
      <w:pPr>
        <w:jc w:val="both"/>
        <w:rPr>
          <w:rFonts w:cs="Arial"/>
          <w:b/>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A member of the public</w:t>
      </w:r>
    </w:p>
    <w:p w:rsidR="005E3687" w:rsidRDefault="005E3687" w:rsidP="005E3687">
      <w:pPr>
        <w:pStyle w:val="ListParagraph"/>
        <w:ind w:left="1440"/>
        <w:jc w:val="both"/>
        <w:rPr>
          <w:rFonts w:cs="Arial"/>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 xml:space="preserve">An elected or co-opted member of an authority </w:t>
      </w:r>
    </w:p>
    <w:p w:rsidR="005E3687" w:rsidRPr="005E3687" w:rsidRDefault="005E3687" w:rsidP="005E3687">
      <w:pPr>
        <w:pStyle w:val="ListParagraph"/>
        <w:rPr>
          <w:rFonts w:cs="Arial"/>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A Standards Committee Independent Person</w:t>
      </w:r>
    </w:p>
    <w:p w:rsidR="005E3687" w:rsidRPr="005E3687" w:rsidRDefault="005E3687" w:rsidP="005E3687">
      <w:pPr>
        <w:pStyle w:val="ListParagraph"/>
        <w:rPr>
          <w:rFonts w:cs="Arial"/>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 xml:space="preserve">Member of Parliament </w:t>
      </w:r>
    </w:p>
    <w:p w:rsidR="005E3687" w:rsidRPr="005E3687" w:rsidRDefault="005E3687" w:rsidP="005E3687">
      <w:pPr>
        <w:pStyle w:val="ListParagraph"/>
        <w:rPr>
          <w:rFonts w:cs="Arial"/>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Local Authority Monitoring Officer</w:t>
      </w:r>
      <w:r w:rsidR="009A6005">
        <w:rPr>
          <w:rFonts w:cs="Arial"/>
          <w:sz w:val="24"/>
          <w:szCs w:val="24"/>
        </w:rPr>
        <w:t xml:space="preserve"> </w:t>
      </w:r>
    </w:p>
    <w:p w:rsidR="005E3687" w:rsidRPr="005E3687" w:rsidRDefault="005E3687" w:rsidP="005E3687">
      <w:pPr>
        <w:pStyle w:val="ListParagraph"/>
        <w:rPr>
          <w:rFonts w:cs="Arial"/>
          <w:sz w:val="24"/>
          <w:szCs w:val="24"/>
        </w:rPr>
      </w:pPr>
    </w:p>
    <w:p w:rsidR="005E3687" w:rsidRDefault="00CA515A" w:rsidP="00CA515A">
      <w:pPr>
        <w:pStyle w:val="ListParagraph"/>
        <w:numPr>
          <w:ilvl w:val="0"/>
          <w:numId w:val="24"/>
        </w:numPr>
        <w:jc w:val="both"/>
        <w:rPr>
          <w:rFonts w:cs="Arial"/>
          <w:sz w:val="24"/>
          <w:szCs w:val="24"/>
        </w:rPr>
      </w:pPr>
      <w:r w:rsidRPr="005E3687">
        <w:rPr>
          <w:rFonts w:cs="Arial"/>
          <w:sz w:val="24"/>
          <w:szCs w:val="24"/>
        </w:rPr>
        <w:t>Other council officer or authority employee</w:t>
      </w:r>
    </w:p>
    <w:p w:rsidR="005E3687" w:rsidRPr="005E3687" w:rsidRDefault="005E3687" w:rsidP="005E3687">
      <w:pPr>
        <w:pStyle w:val="ListParagraph"/>
        <w:rPr>
          <w:rFonts w:cs="Arial"/>
          <w:sz w:val="24"/>
          <w:szCs w:val="24"/>
        </w:rPr>
      </w:pPr>
    </w:p>
    <w:p w:rsidR="00CA515A" w:rsidRPr="005E3687" w:rsidRDefault="00CA515A" w:rsidP="00CA515A">
      <w:pPr>
        <w:pStyle w:val="ListParagraph"/>
        <w:numPr>
          <w:ilvl w:val="0"/>
          <w:numId w:val="24"/>
        </w:numPr>
        <w:jc w:val="both"/>
        <w:rPr>
          <w:rFonts w:cs="Arial"/>
          <w:sz w:val="24"/>
          <w:szCs w:val="24"/>
        </w:rPr>
      </w:pPr>
      <w:r w:rsidRPr="005E3687">
        <w:rPr>
          <w:rFonts w:cs="Arial"/>
          <w:sz w:val="24"/>
          <w:szCs w:val="24"/>
        </w:rPr>
        <w:t>Other (please specify): ……………………….....................</w:t>
      </w:r>
    </w:p>
    <w:p w:rsidR="009A6005" w:rsidRPr="00657C10" w:rsidRDefault="00CA515A" w:rsidP="00CA515A">
      <w:pPr>
        <w:jc w:val="both"/>
        <w:rPr>
          <w:rFonts w:cs="Arial"/>
          <w:b/>
          <w:sz w:val="24"/>
          <w:szCs w:val="24"/>
        </w:rPr>
      </w:pPr>
      <w:r w:rsidRPr="00CA2A2C">
        <w:rPr>
          <w:rFonts w:cs="Arial"/>
          <w:sz w:val="24"/>
          <w:szCs w:val="24"/>
        </w:rPr>
        <w:br/>
      </w:r>
      <w:r w:rsidRPr="00CA2A2C">
        <w:rPr>
          <w:rFonts w:cs="Arial"/>
          <w:sz w:val="24"/>
          <w:szCs w:val="24"/>
        </w:rPr>
        <w:br/>
      </w:r>
      <w:r w:rsidR="009A6005" w:rsidRPr="00657C10">
        <w:rPr>
          <w:rFonts w:cs="Arial"/>
          <w:b/>
          <w:sz w:val="24"/>
          <w:szCs w:val="24"/>
        </w:rPr>
        <w:t>Confidentiality</w:t>
      </w:r>
    </w:p>
    <w:p w:rsidR="009A6005" w:rsidRPr="00657C10" w:rsidRDefault="009A6005" w:rsidP="00CA515A">
      <w:pPr>
        <w:jc w:val="both"/>
        <w:rPr>
          <w:rFonts w:cs="Arial"/>
          <w:sz w:val="24"/>
          <w:szCs w:val="24"/>
        </w:rPr>
      </w:pPr>
    </w:p>
    <w:p w:rsidR="00657C10" w:rsidRDefault="009A6005" w:rsidP="00CA515A">
      <w:pPr>
        <w:jc w:val="both"/>
        <w:rPr>
          <w:rFonts w:cs="Arial"/>
          <w:sz w:val="24"/>
          <w:szCs w:val="24"/>
        </w:rPr>
      </w:pPr>
      <w:r w:rsidRPr="00657C10">
        <w:rPr>
          <w:rFonts w:cs="Arial"/>
          <w:b/>
          <w:sz w:val="24"/>
          <w:szCs w:val="24"/>
        </w:rPr>
        <w:t>A copy of your complaint (as set out in this form), together with y</w:t>
      </w:r>
      <w:r w:rsidR="00CA515A" w:rsidRPr="00657C10">
        <w:rPr>
          <w:rFonts w:cs="Arial"/>
          <w:b/>
          <w:sz w:val="24"/>
          <w:szCs w:val="24"/>
        </w:rPr>
        <w:t xml:space="preserve">our name and address </w:t>
      </w:r>
      <w:r w:rsidR="00CA515A" w:rsidRPr="00657C10">
        <w:rPr>
          <w:rFonts w:cs="Arial"/>
          <w:b/>
          <w:sz w:val="24"/>
          <w:szCs w:val="24"/>
          <w:u w:val="single"/>
        </w:rPr>
        <w:t>will be provided</w:t>
      </w:r>
      <w:r w:rsidR="00CA515A" w:rsidRPr="00657C10">
        <w:rPr>
          <w:rFonts w:cs="Arial"/>
          <w:b/>
          <w:sz w:val="24"/>
          <w:szCs w:val="24"/>
        </w:rPr>
        <w:t xml:space="preserve"> to the Member that is</w:t>
      </w:r>
      <w:r w:rsidR="00791BBF" w:rsidRPr="00657C10">
        <w:rPr>
          <w:rFonts w:cs="Arial"/>
          <w:b/>
          <w:sz w:val="24"/>
          <w:szCs w:val="24"/>
        </w:rPr>
        <w:t xml:space="preserve"> the subject of your complaint.</w:t>
      </w:r>
      <w:r w:rsidR="00791BBF" w:rsidRPr="00CA2A2C">
        <w:rPr>
          <w:rFonts w:cs="Arial"/>
          <w:sz w:val="24"/>
          <w:szCs w:val="24"/>
        </w:rPr>
        <w:t xml:space="preserve">  </w:t>
      </w:r>
      <w:r w:rsidR="00CA515A" w:rsidRPr="00CA2A2C">
        <w:rPr>
          <w:rFonts w:cs="Arial"/>
          <w:sz w:val="24"/>
          <w:szCs w:val="24"/>
        </w:rPr>
        <w:t>In exceptional cases, we may agree to withhold your na</w:t>
      </w:r>
      <w:r w:rsidR="00791BBF" w:rsidRPr="00CA2A2C">
        <w:rPr>
          <w:rFonts w:cs="Arial"/>
          <w:sz w:val="24"/>
          <w:szCs w:val="24"/>
        </w:rPr>
        <w:t xml:space="preserve">me and address from the Member.  </w:t>
      </w:r>
      <w:r w:rsidR="00CA515A" w:rsidRPr="00CA2A2C">
        <w:rPr>
          <w:rFonts w:cs="Arial"/>
          <w:sz w:val="24"/>
          <w:szCs w:val="24"/>
        </w:rPr>
        <w:t xml:space="preserve">If you want to keep your name and address confidential, please indicate this in the space provided below along with the reasons why you feel it is necessary for the name </w:t>
      </w:r>
    </w:p>
    <w:p w:rsidR="00657C10" w:rsidRDefault="00657C10" w:rsidP="00CA515A">
      <w:pPr>
        <w:jc w:val="both"/>
        <w:rPr>
          <w:rFonts w:cs="Arial"/>
          <w:sz w:val="24"/>
          <w:szCs w:val="24"/>
        </w:rPr>
      </w:pPr>
    </w:p>
    <w:p w:rsidR="00CA515A" w:rsidRPr="00CA2A2C" w:rsidRDefault="00CA515A" w:rsidP="00CA515A">
      <w:pPr>
        <w:jc w:val="both"/>
        <w:rPr>
          <w:rFonts w:cs="Arial"/>
          <w:sz w:val="24"/>
          <w:szCs w:val="24"/>
        </w:rPr>
      </w:pPr>
      <w:proofErr w:type="gramStart"/>
      <w:r w:rsidRPr="00CA2A2C">
        <w:rPr>
          <w:rFonts w:cs="Arial"/>
          <w:sz w:val="24"/>
          <w:szCs w:val="24"/>
        </w:rPr>
        <w:t>and</w:t>
      </w:r>
      <w:proofErr w:type="gramEnd"/>
      <w:r w:rsidRPr="00CA2A2C">
        <w:rPr>
          <w:rFonts w:cs="Arial"/>
          <w:sz w:val="24"/>
          <w:szCs w:val="24"/>
        </w:rPr>
        <w:t xml:space="preserve"> address to be withheld.</w:t>
      </w:r>
      <w:r w:rsidR="00791BBF" w:rsidRPr="00CA2A2C">
        <w:rPr>
          <w:rFonts w:cs="Arial"/>
          <w:sz w:val="24"/>
          <w:szCs w:val="24"/>
        </w:rPr>
        <w:t xml:space="preserve"> </w:t>
      </w:r>
      <w:r w:rsidRPr="00CA2A2C">
        <w:rPr>
          <w:rFonts w:cs="Arial"/>
          <w:sz w:val="24"/>
          <w:szCs w:val="24"/>
        </w:rPr>
        <w:t xml:space="preserve"> The Monitoring Officer will consider your request and if granted we will not disclose your name and address to the Member against whom you make the complaint, without your prior consent.</w:t>
      </w: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r w:rsidRPr="00CA2A2C">
        <w:rPr>
          <w:rFonts w:cs="Arial"/>
          <w:sz w:val="24"/>
          <w:szCs w:val="24"/>
        </w:rPr>
        <w:t>Please note that the Monitoring Officer is unlikely to withhold your identity or the details of your complaint unless you have a good reason to believe that not to do so would impede the Council’s ability to deal with your complaint or would have personal safety or other serious implications for you or your family.</w:t>
      </w: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r w:rsidRPr="00CA2A2C">
        <w:rPr>
          <w:rFonts w:cs="Arial"/>
          <w:sz w:val="24"/>
          <w:szCs w:val="24"/>
        </w:rPr>
        <w:t xml:space="preserve">If you make a request for your name and address to be withheld, the Monitoring Officer will advise you of the decision on this before disclosing your details to the Member that is the subject of your complaint. </w:t>
      </w:r>
    </w:p>
    <w:p w:rsidR="00657C10" w:rsidRDefault="00657C10" w:rsidP="00CA515A">
      <w:pPr>
        <w:jc w:val="both"/>
        <w:rPr>
          <w:rFonts w:cs="Arial"/>
          <w:color w:val="FF0000"/>
          <w:sz w:val="24"/>
          <w:szCs w:val="24"/>
        </w:rPr>
      </w:pPr>
    </w:p>
    <w:p w:rsidR="00CA515A" w:rsidRPr="00657C10" w:rsidRDefault="00657C10" w:rsidP="00CA515A">
      <w:pPr>
        <w:jc w:val="both"/>
        <w:rPr>
          <w:rFonts w:cs="Arial"/>
          <w:b/>
          <w:sz w:val="24"/>
          <w:szCs w:val="24"/>
        </w:rPr>
      </w:pPr>
      <w:r w:rsidRPr="00657C10">
        <w:rPr>
          <w:rFonts w:cs="Arial"/>
          <w:b/>
          <w:sz w:val="24"/>
          <w:szCs w:val="24"/>
        </w:rPr>
        <w:t>Please insert your reasons requesting your name and address to remain confidential in the box below:</w:t>
      </w:r>
    </w:p>
    <w:p w:rsidR="00657C10" w:rsidRPr="009A6005" w:rsidRDefault="00657C10" w:rsidP="00CA515A">
      <w:pPr>
        <w:jc w:val="both"/>
        <w:rPr>
          <w:rFonts w:cs="Arial"/>
          <w:color w:val="FF0000"/>
          <w:sz w:val="24"/>
          <w:szCs w:val="24"/>
        </w:rPr>
      </w:pPr>
    </w:p>
    <w:p w:rsidR="00CA515A" w:rsidRPr="00CA2A2C" w:rsidRDefault="00CA515A" w:rsidP="00CA515A">
      <w:pPr>
        <w:jc w:val="both"/>
        <w:rPr>
          <w:rFonts w:cs="Arial"/>
          <w:sz w:val="24"/>
          <w:szCs w:val="24"/>
        </w:rPr>
      </w:pPr>
      <w:r w:rsidRPr="00CA2A2C">
        <w:rPr>
          <w:rFonts w:cs="Arial"/>
          <w:noProof/>
          <w:sz w:val="24"/>
          <w:szCs w:val="24"/>
          <w:lang w:eastAsia="en-GB"/>
        </w:rPr>
        <mc:AlternateContent>
          <mc:Choice Requires="wps">
            <w:drawing>
              <wp:anchor distT="0" distB="0" distL="114300" distR="114300" simplePos="0" relativeHeight="251659264" behindDoc="0" locked="0" layoutInCell="1" allowOverlap="1" wp14:anchorId="3E78A43A" wp14:editId="35410D01">
                <wp:simplePos x="0" y="0"/>
                <wp:positionH relativeFrom="column">
                  <wp:posOffset>8890</wp:posOffset>
                </wp:positionH>
                <wp:positionV relativeFrom="paragraph">
                  <wp:posOffset>17780</wp:posOffset>
                </wp:positionV>
                <wp:extent cx="5934075" cy="1828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pt;margin-top:1.4pt;width:467.2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" filled="f" strokecolor="black [3213]" strokeweight="2pt"/>
            </w:pict>
          </mc:Fallback>
        </mc:AlternateContent>
      </w: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r w:rsidRPr="00CA2A2C">
        <w:rPr>
          <w:rFonts w:cs="Arial"/>
          <w:sz w:val="24"/>
          <w:szCs w:val="24"/>
        </w:rPr>
        <w:br/>
      </w:r>
      <w:r w:rsidRPr="00CA2A2C">
        <w:rPr>
          <w:rFonts w:cs="Arial"/>
          <w:sz w:val="24"/>
          <w:szCs w:val="24"/>
        </w:rPr>
        <w:br/>
      </w:r>
    </w:p>
    <w:p w:rsidR="00CA515A" w:rsidRPr="00CA2A2C" w:rsidRDefault="00CA515A" w:rsidP="00CA515A">
      <w:pPr>
        <w:jc w:val="both"/>
        <w:rPr>
          <w:rFonts w:cs="Arial"/>
          <w:sz w:val="24"/>
          <w:szCs w:val="24"/>
        </w:rPr>
      </w:pPr>
    </w:p>
    <w:p w:rsidR="00791BBF" w:rsidRPr="00CA2A2C" w:rsidRDefault="00791BBF" w:rsidP="00CA515A">
      <w:pPr>
        <w:jc w:val="both"/>
        <w:rPr>
          <w:rFonts w:cs="Arial"/>
          <w:sz w:val="24"/>
          <w:szCs w:val="24"/>
        </w:rPr>
      </w:pPr>
    </w:p>
    <w:p w:rsidR="00791BBF" w:rsidRPr="00CA2A2C" w:rsidRDefault="00791BBF" w:rsidP="00CA515A">
      <w:pPr>
        <w:jc w:val="both"/>
        <w:rPr>
          <w:rFonts w:cs="Arial"/>
          <w:sz w:val="24"/>
          <w:szCs w:val="24"/>
        </w:rPr>
      </w:pPr>
    </w:p>
    <w:p w:rsidR="00791BBF" w:rsidRPr="00CA2A2C" w:rsidRDefault="00791BBF" w:rsidP="00CA515A">
      <w:pPr>
        <w:jc w:val="both"/>
        <w:rPr>
          <w:rFonts w:cs="Arial"/>
          <w:sz w:val="24"/>
          <w:szCs w:val="24"/>
        </w:rPr>
      </w:pPr>
    </w:p>
    <w:p w:rsidR="00CA515A" w:rsidRPr="00CA2A2C" w:rsidRDefault="00CA515A" w:rsidP="00CA515A">
      <w:pPr>
        <w:jc w:val="both"/>
        <w:rPr>
          <w:rFonts w:cs="Arial"/>
          <w:sz w:val="24"/>
          <w:szCs w:val="24"/>
        </w:rPr>
      </w:pPr>
      <w:r w:rsidRPr="00CA2A2C">
        <w:rPr>
          <w:rFonts w:cs="Arial"/>
          <w:sz w:val="24"/>
          <w:szCs w:val="24"/>
        </w:rPr>
        <w:t>The Co</w:t>
      </w:r>
      <w:r w:rsidR="00657C10">
        <w:rPr>
          <w:rFonts w:cs="Arial"/>
          <w:sz w:val="24"/>
          <w:szCs w:val="24"/>
        </w:rPr>
        <w:t>uncil will not normally accept a</w:t>
      </w:r>
      <w:r w:rsidRPr="00CA2A2C">
        <w:rPr>
          <w:rFonts w:cs="Arial"/>
          <w:sz w:val="24"/>
          <w:szCs w:val="24"/>
        </w:rPr>
        <w:t>n anonymous complaint, unless it includes sufficient documentary evidence to show a significant breach of the Code of Conduct and there is a clear public interest in doing so.</w:t>
      </w:r>
    </w:p>
    <w:p w:rsidR="00CA515A" w:rsidRPr="00CA2A2C" w:rsidRDefault="00CA515A" w:rsidP="00CA515A">
      <w:pPr>
        <w:jc w:val="both"/>
        <w:rPr>
          <w:rFonts w:cs="Arial"/>
          <w:sz w:val="24"/>
          <w:szCs w:val="24"/>
        </w:rPr>
      </w:pPr>
    </w:p>
    <w:p w:rsidR="00CA515A" w:rsidRPr="00CA2A2C" w:rsidRDefault="00CA515A" w:rsidP="00CA515A">
      <w:pPr>
        <w:jc w:val="both"/>
        <w:rPr>
          <w:rFonts w:cs="Arial"/>
          <w:sz w:val="24"/>
          <w:szCs w:val="24"/>
        </w:rPr>
      </w:pPr>
      <w:r w:rsidRPr="00CA2A2C">
        <w:rPr>
          <w:rFonts w:cs="Arial"/>
          <w:sz w:val="24"/>
          <w:szCs w:val="24"/>
        </w:rPr>
        <w:t>As with all personal data provided to the Council, your personal data will be held in accordance with the Data Protection Act 1998.</w:t>
      </w:r>
    </w:p>
    <w:p w:rsidR="00CA515A" w:rsidRDefault="00CA515A" w:rsidP="00CA515A">
      <w:pPr>
        <w:jc w:val="both"/>
        <w:rPr>
          <w:rFonts w:cs="Arial"/>
          <w:sz w:val="24"/>
          <w:szCs w:val="24"/>
        </w:rPr>
      </w:pPr>
    </w:p>
    <w:p w:rsidR="005E3687" w:rsidRDefault="005E3687"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657C10" w:rsidRDefault="00657C10" w:rsidP="00CA515A">
      <w:pPr>
        <w:jc w:val="both"/>
        <w:rPr>
          <w:rFonts w:cs="Arial"/>
          <w:sz w:val="24"/>
          <w:szCs w:val="24"/>
        </w:rPr>
      </w:pPr>
    </w:p>
    <w:p w:rsidR="005E3687" w:rsidRDefault="005E3687" w:rsidP="00CA515A">
      <w:pPr>
        <w:jc w:val="both"/>
        <w:rPr>
          <w:rFonts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1"/>
      </w:tblGrid>
      <w:tr w:rsidR="005E3687" w:rsidTr="005E3687">
        <w:tc>
          <w:tcPr>
            <w:tcW w:w="9571" w:type="dxa"/>
            <w:shd w:val="clear" w:color="auto" w:fill="D9D9D9" w:themeFill="background1" w:themeFillShade="D9"/>
          </w:tcPr>
          <w:p w:rsidR="005E3687" w:rsidRDefault="005E3687" w:rsidP="00CA515A">
            <w:pPr>
              <w:jc w:val="both"/>
              <w:rPr>
                <w:rFonts w:cs="Arial"/>
                <w:sz w:val="24"/>
                <w:szCs w:val="24"/>
              </w:rPr>
            </w:pPr>
          </w:p>
          <w:p w:rsidR="005E3687" w:rsidRPr="005E3687" w:rsidRDefault="005E3687" w:rsidP="00CA515A">
            <w:pPr>
              <w:jc w:val="both"/>
              <w:rPr>
                <w:rFonts w:cs="Arial"/>
                <w:b/>
                <w:sz w:val="24"/>
                <w:szCs w:val="24"/>
              </w:rPr>
            </w:pPr>
            <w:r w:rsidRPr="005E3687">
              <w:rPr>
                <w:rFonts w:cs="Arial"/>
                <w:b/>
                <w:sz w:val="24"/>
                <w:szCs w:val="24"/>
              </w:rPr>
              <w:t>YOUR COMPLAINT</w:t>
            </w:r>
          </w:p>
          <w:p w:rsidR="005E3687" w:rsidRDefault="005E3687" w:rsidP="00CA515A">
            <w:pPr>
              <w:jc w:val="both"/>
              <w:rPr>
                <w:rFonts w:cs="Arial"/>
                <w:sz w:val="24"/>
                <w:szCs w:val="24"/>
              </w:rPr>
            </w:pPr>
          </w:p>
        </w:tc>
      </w:tr>
    </w:tbl>
    <w:p w:rsidR="005E3687" w:rsidRDefault="005E3687" w:rsidP="00CA515A">
      <w:pPr>
        <w:jc w:val="both"/>
        <w:rPr>
          <w:rFonts w:cs="Arial"/>
          <w:sz w:val="24"/>
          <w:szCs w:val="24"/>
        </w:rPr>
      </w:pPr>
    </w:p>
    <w:p w:rsidR="005E3687" w:rsidRPr="00CA2A2C" w:rsidRDefault="005E3687" w:rsidP="00CA515A">
      <w:pPr>
        <w:jc w:val="both"/>
        <w:rPr>
          <w:rFonts w:cs="Arial"/>
          <w:sz w:val="24"/>
          <w:szCs w:val="24"/>
        </w:rPr>
      </w:pPr>
    </w:p>
    <w:tbl>
      <w:tblPr>
        <w:tblW w:w="9606" w:type="dxa"/>
        <w:tblCellMar>
          <w:left w:w="0" w:type="dxa"/>
          <w:right w:w="0" w:type="dxa"/>
        </w:tblCellMar>
        <w:tblLook w:val="0000" w:firstRow="0" w:lastRow="0" w:firstColumn="0" w:lastColumn="0" w:noHBand="0" w:noVBand="0"/>
      </w:tblPr>
      <w:tblGrid>
        <w:gridCol w:w="817"/>
        <w:gridCol w:w="2893"/>
        <w:gridCol w:w="2894"/>
        <w:gridCol w:w="3002"/>
      </w:tblGrid>
      <w:tr w:rsidR="00591ADC" w:rsidRPr="00CA2A2C" w:rsidTr="000B7427">
        <w:tc>
          <w:tcPr>
            <w:tcW w:w="960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Please state which Councillor(s) your complaint is about</w:t>
            </w:r>
          </w:p>
        </w:tc>
      </w:tr>
      <w:tr w:rsidR="00591ADC" w:rsidRPr="00CA2A2C" w:rsidTr="000B74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Title</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xml:space="preserve">First </w:t>
            </w:r>
            <w:r w:rsidR="00791BBF" w:rsidRPr="00CA2A2C">
              <w:rPr>
                <w:rFonts w:cs="Arial"/>
                <w:sz w:val="24"/>
                <w:szCs w:val="24"/>
              </w:rPr>
              <w:t xml:space="preserve"> </w:t>
            </w:r>
            <w:r w:rsidRPr="00CA2A2C">
              <w:rPr>
                <w:rFonts w:cs="Arial"/>
                <w:sz w:val="24"/>
                <w:szCs w:val="24"/>
              </w:rPr>
              <w:t>name</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Last name</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Council name</w:t>
            </w:r>
          </w:p>
        </w:tc>
      </w:tr>
      <w:tr w:rsidR="00591ADC" w:rsidRPr="00CA2A2C" w:rsidTr="000B74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bookmarkStart w:id="0" w:name="Text5"/>
            <w:bookmarkEnd w:id="0"/>
            <w:r w:rsidRPr="00CA2A2C">
              <w:rPr>
                <w:rFonts w:cs="Arial"/>
                <w:sz w:val="24"/>
                <w:szCs w:val="24"/>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r>
      <w:tr w:rsidR="00591ADC" w:rsidRPr="00CA2A2C" w:rsidTr="000B74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r>
      <w:tr w:rsidR="00591ADC" w:rsidRPr="00CA2A2C" w:rsidTr="000B74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r>
      <w:tr w:rsidR="00591ADC" w:rsidRPr="00CA2A2C" w:rsidTr="000B74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591ADC" w:rsidRPr="00CA2A2C" w:rsidRDefault="00591ADC" w:rsidP="000B7427">
            <w:pPr>
              <w:spacing w:before="60" w:after="60"/>
              <w:jc w:val="both"/>
              <w:rPr>
                <w:rFonts w:cs="Arial"/>
                <w:sz w:val="24"/>
                <w:szCs w:val="24"/>
              </w:rPr>
            </w:pPr>
            <w:r w:rsidRPr="00CA2A2C">
              <w:rPr>
                <w:rFonts w:cs="Arial"/>
                <w:sz w:val="24"/>
                <w:szCs w:val="24"/>
              </w:rPr>
              <w:t>     </w:t>
            </w:r>
          </w:p>
        </w:tc>
      </w:tr>
    </w:tbl>
    <w:p w:rsidR="00591ADC" w:rsidRPr="00CA2A2C" w:rsidRDefault="00591ADC" w:rsidP="00591ADC">
      <w:pPr>
        <w:jc w:val="both"/>
        <w:rPr>
          <w:rFonts w:cs="Arial"/>
          <w:sz w:val="24"/>
          <w:szCs w:val="24"/>
        </w:rPr>
      </w:pPr>
    </w:p>
    <w:p w:rsidR="009F7ED4" w:rsidRPr="00CA2A2C" w:rsidRDefault="009F7ED4" w:rsidP="00591ADC">
      <w:pPr>
        <w:jc w:val="both"/>
        <w:rPr>
          <w:rFonts w:cs="Arial"/>
          <w:b/>
          <w:sz w:val="24"/>
          <w:szCs w:val="24"/>
        </w:rPr>
      </w:pPr>
      <w:r w:rsidRPr="00CA2A2C">
        <w:rPr>
          <w:rFonts w:cs="Arial"/>
          <w:b/>
          <w:sz w:val="24"/>
          <w:szCs w:val="24"/>
        </w:rPr>
        <w:t xml:space="preserve">Please indicate </w:t>
      </w:r>
      <w:r w:rsidR="00791BBF" w:rsidRPr="00CA2A2C">
        <w:rPr>
          <w:rFonts w:cs="Arial"/>
          <w:b/>
          <w:sz w:val="24"/>
          <w:szCs w:val="24"/>
        </w:rPr>
        <w:t xml:space="preserve">below </w:t>
      </w:r>
      <w:r w:rsidRPr="00CA2A2C">
        <w:rPr>
          <w:rFonts w:cs="Arial"/>
          <w:b/>
          <w:sz w:val="24"/>
          <w:szCs w:val="24"/>
        </w:rPr>
        <w:t>which paragraph(s) of the Code of Conduct you believe have been breached</w:t>
      </w:r>
      <w:r w:rsidR="00791BBF" w:rsidRPr="00CA2A2C">
        <w:rPr>
          <w:rFonts w:cs="Arial"/>
          <w:b/>
          <w:sz w:val="24"/>
          <w:szCs w:val="24"/>
        </w:rPr>
        <w:t>.  Please note that it is not possible to proceed without reference to Code</w:t>
      </w:r>
      <w:r w:rsidRPr="00CA2A2C">
        <w:rPr>
          <w:rFonts w:cs="Arial"/>
          <w:b/>
          <w:sz w:val="24"/>
          <w:szCs w:val="24"/>
        </w:rPr>
        <w:t>:</w:t>
      </w:r>
    </w:p>
    <w:p w:rsidR="00CA515A" w:rsidRPr="00CA2A2C" w:rsidRDefault="00CA515A" w:rsidP="00591ADC">
      <w:pPr>
        <w:jc w:val="both"/>
        <w:rPr>
          <w:rFonts w:cs="Arial"/>
          <w:sz w:val="24"/>
          <w:szCs w:val="24"/>
        </w:rPr>
      </w:pPr>
    </w:p>
    <w:p w:rsidR="00657C10" w:rsidRDefault="00657C10"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p>
    <w:p w:rsidR="006C3087" w:rsidRPr="00CA2A2C" w:rsidRDefault="006C3087"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r w:rsidR="00657C10">
        <w:rPr>
          <w:rFonts w:cs="Arial"/>
          <w:sz w:val="24"/>
          <w:szCs w:val="24"/>
        </w:rPr>
        <w:t>........................................................................................................................................................................................................................................................................................</w:t>
      </w:r>
    </w:p>
    <w:p w:rsidR="00791BBF" w:rsidRPr="00CA2A2C" w:rsidRDefault="006C3087" w:rsidP="00591ADC">
      <w:pPr>
        <w:rPr>
          <w:rFonts w:cs="Arial"/>
          <w:b/>
          <w:sz w:val="24"/>
          <w:szCs w:val="24"/>
        </w:rPr>
      </w:pPr>
      <w:r w:rsidRPr="00CA2A2C">
        <w:rPr>
          <w:rFonts w:cs="Arial"/>
          <w:sz w:val="24"/>
          <w:szCs w:val="24"/>
        </w:rPr>
        <w:br/>
      </w:r>
    </w:p>
    <w:p w:rsidR="00791BBF" w:rsidRPr="00CA2A2C" w:rsidRDefault="006C3087" w:rsidP="00591ADC">
      <w:pPr>
        <w:rPr>
          <w:rFonts w:cs="Arial"/>
          <w:b/>
          <w:sz w:val="24"/>
          <w:szCs w:val="24"/>
        </w:rPr>
      </w:pPr>
      <w:r w:rsidRPr="00CA2A2C">
        <w:rPr>
          <w:rFonts w:cs="Arial"/>
          <w:b/>
          <w:sz w:val="24"/>
          <w:szCs w:val="24"/>
        </w:rPr>
        <w:t xml:space="preserve">Please explain below (or on separate sheets) what the Member has done that you believe </w:t>
      </w:r>
      <w:r w:rsidR="00791BBF" w:rsidRPr="00CA2A2C">
        <w:rPr>
          <w:rFonts w:cs="Arial"/>
          <w:b/>
          <w:sz w:val="24"/>
          <w:szCs w:val="24"/>
        </w:rPr>
        <w:t>breaches the Code of Conduct.</w:t>
      </w:r>
    </w:p>
    <w:p w:rsidR="00791BBF" w:rsidRPr="00CA2A2C" w:rsidRDefault="00791BBF" w:rsidP="00591ADC">
      <w:pPr>
        <w:rPr>
          <w:rFonts w:cs="Arial"/>
          <w:b/>
          <w:sz w:val="24"/>
          <w:szCs w:val="24"/>
        </w:rPr>
      </w:pPr>
    </w:p>
    <w:p w:rsidR="006C3087" w:rsidRPr="00CA2A2C" w:rsidRDefault="006C3087" w:rsidP="00591ADC">
      <w:pPr>
        <w:rPr>
          <w:rFonts w:cs="Arial"/>
          <w:sz w:val="24"/>
          <w:szCs w:val="24"/>
        </w:rPr>
      </w:pPr>
      <w:r w:rsidRPr="00CA2A2C">
        <w:rPr>
          <w:rFonts w:cs="Arial"/>
          <w:sz w:val="24"/>
          <w:szCs w:val="24"/>
        </w:rPr>
        <w:t>If you are complaining about more than one Member you should clearly explain what each individual person has done that you believe breaches the Code of Conduct.</w:t>
      </w:r>
    </w:p>
    <w:p w:rsidR="006C3087" w:rsidRPr="00CA2A2C" w:rsidRDefault="006C3087" w:rsidP="00591ADC">
      <w:pPr>
        <w:rPr>
          <w:rFonts w:cs="Arial"/>
          <w:sz w:val="24"/>
          <w:szCs w:val="24"/>
        </w:rPr>
      </w:pPr>
    </w:p>
    <w:p w:rsidR="00657C10" w:rsidRDefault="00657C10" w:rsidP="00591ADC">
      <w:pPr>
        <w:rPr>
          <w:rFonts w:cs="Arial"/>
          <w:sz w:val="24"/>
          <w:szCs w:val="24"/>
        </w:rPr>
      </w:pPr>
    </w:p>
    <w:p w:rsidR="00657C10" w:rsidRDefault="00657C10" w:rsidP="00591ADC">
      <w:pPr>
        <w:rPr>
          <w:rFonts w:cs="Arial"/>
          <w:sz w:val="24"/>
          <w:szCs w:val="24"/>
        </w:rPr>
      </w:pPr>
    </w:p>
    <w:p w:rsidR="00657C10" w:rsidRDefault="00657C10" w:rsidP="00591ADC">
      <w:pPr>
        <w:rPr>
          <w:rFonts w:cs="Arial"/>
          <w:sz w:val="24"/>
          <w:szCs w:val="24"/>
        </w:rPr>
      </w:pPr>
    </w:p>
    <w:p w:rsidR="006C3087" w:rsidRPr="00CA2A2C" w:rsidRDefault="006C3087" w:rsidP="00591ADC">
      <w:pPr>
        <w:rPr>
          <w:rFonts w:cs="Arial"/>
          <w:sz w:val="24"/>
          <w:szCs w:val="24"/>
        </w:rPr>
      </w:pPr>
      <w:r w:rsidRPr="00CA2A2C">
        <w:rPr>
          <w:rFonts w:cs="Arial"/>
          <w:sz w:val="24"/>
          <w:szCs w:val="24"/>
        </w:rPr>
        <w:t xml:space="preserve">It is important that you provide all the information you wish to have taken into account by the Monitoring Officer </w:t>
      </w:r>
      <w:r w:rsidRPr="00657C10">
        <w:rPr>
          <w:rFonts w:cs="Arial"/>
          <w:sz w:val="24"/>
          <w:szCs w:val="24"/>
        </w:rPr>
        <w:t xml:space="preserve">when </w:t>
      </w:r>
      <w:r w:rsidR="00657C10" w:rsidRPr="00657C10">
        <w:rPr>
          <w:rFonts w:cs="Arial"/>
          <w:sz w:val="24"/>
          <w:szCs w:val="24"/>
        </w:rPr>
        <w:t>t</w:t>
      </w:r>
      <w:r w:rsidRPr="00657C10">
        <w:rPr>
          <w:rFonts w:cs="Arial"/>
          <w:sz w:val="24"/>
          <w:szCs w:val="24"/>
        </w:rPr>
        <w:t>he</w:t>
      </w:r>
      <w:r w:rsidR="00657C10" w:rsidRPr="00657C10">
        <w:rPr>
          <w:rFonts w:cs="Arial"/>
          <w:sz w:val="24"/>
          <w:szCs w:val="24"/>
        </w:rPr>
        <w:t>y decide</w:t>
      </w:r>
      <w:r w:rsidRPr="00CA2A2C">
        <w:rPr>
          <w:rFonts w:cs="Arial"/>
          <w:sz w:val="24"/>
          <w:szCs w:val="24"/>
        </w:rPr>
        <w:t xml:space="preserve"> whether to tak</w:t>
      </w:r>
      <w:r w:rsidR="00791BBF" w:rsidRPr="00CA2A2C">
        <w:rPr>
          <w:rFonts w:cs="Arial"/>
          <w:sz w:val="24"/>
          <w:szCs w:val="24"/>
        </w:rPr>
        <w:t xml:space="preserve">e any action on your complaint.  </w:t>
      </w:r>
      <w:r w:rsidRPr="00CA2A2C">
        <w:rPr>
          <w:rFonts w:cs="Arial"/>
          <w:sz w:val="24"/>
          <w:szCs w:val="24"/>
        </w:rPr>
        <w:t>For example:</w:t>
      </w:r>
    </w:p>
    <w:p w:rsidR="006C3087" w:rsidRPr="00CA2A2C" w:rsidRDefault="006C3087" w:rsidP="00591ADC">
      <w:pPr>
        <w:rPr>
          <w:rFonts w:cs="Arial"/>
          <w:sz w:val="24"/>
          <w:szCs w:val="24"/>
        </w:rPr>
      </w:pPr>
    </w:p>
    <w:p w:rsidR="006C3087" w:rsidRPr="00657C10" w:rsidRDefault="006C3087" w:rsidP="006C3087">
      <w:pPr>
        <w:pStyle w:val="ListParagraph"/>
        <w:numPr>
          <w:ilvl w:val="0"/>
          <w:numId w:val="19"/>
        </w:numPr>
        <w:rPr>
          <w:rFonts w:cs="Arial"/>
          <w:sz w:val="24"/>
          <w:szCs w:val="24"/>
        </w:rPr>
      </w:pPr>
      <w:r w:rsidRPr="00CA2A2C">
        <w:rPr>
          <w:rFonts w:cs="Arial"/>
          <w:sz w:val="24"/>
          <w:szCs w:val="24"/>
        </w:rPr>
        <w:t>You should be specific, wherever possible; about exactly what you are a</w:t>
      </w:r>
      <w:r w:rsidR="00791BBF" w:rsidRPr="00CA2A2C">
        <w:rPr>
          <w:rFonts w:cs="Arial"/>
          <w:sz w:val="24"/>
          <w:szCs w:val="24"/>
        </w:rPr>
        <w:t xml:space="preserve">lleging the Member said or did.  </w:t>
      </w:r>
      <w:r w:rsidRPr="00CA2A2C">
        <w:rPr>
          <w:rFonts w:cs="Arial"/>
          <w:sz w:val="24"/>
          <w:szCs w:val="24"/>
        </w:rPr>
        <w:t xml:space="preserve">For instance, </w:t>
      </w:r>
      <w:r w:rsidRPr="00657C10">
        <w:rPr>
          <w:rFonts w:cs="Arial"/>
          <w:sz w:val="24"/>
          <w:szCs w:val="24"/>
        </w:rPr>
        <w:t>instead of writing that the Member insulted you, you should state what it was they said</w:t>
      </w:r>
      <w:r w:rsidR="009A6005" w:rsidRPr="00657C10">
        <w:rPr>
          <w:rFonts w:cs="Arial"/>
          <w:sz w:val="24"/>
          <w:szCs w:val="24"/>
        </w:rPr>
        <w:t xml:space="preserve"> </w:t>
      </w:r>
      <w:r w:rsidR="00657C10">
        <w:rPr>
          <w:rFonts w:cs="Arial"/>
          <w:sz w:val="24"/>
          <w:szCs w:val="24"/>
        </w:rPr>
        <w:t>and how that affected you</w:t>
      </w:r>
      <w:r w:rsidRPr="00657C10">
        <w:rPr>
          <w:rFonts w:cs="Arial"/>
          <w:sz w:val="24"/>
          <w:szCs w:val="24"/>
        </w:rPr>
        <w:t>.</w:t>
      </w:r>
    </w:p>
    <w:p w:rsidR="006C3087" w:rsidRPr="00CA2A2C" w:rsidRDefault="006C3087" w:rsidP="006C3087">
      <w:pPr>
        <w:pStyle w:val="ListParagraph"/>
        <w:numPr>
          <w:ilvl w:val="0"/>
          <w:numId w:val="19"/>
        </w:numPr>
        <w:rPr>
          <w:rFonts w:cs="Arial"/>
          <w:sz w:val="24"/>
          <w:szCs w:val="24"/>
        </w:rPr>
      </w:pPr>
      <w:r w:rsidRPr="00CA2A2C">
        <w:rPr>
          <w:rFonts w:cs="Arial"/>
          <w:sz w:val="24"/>
          <w:szCs w:val="24"/>
        </w:rPr>
        <w:t>You should provide the dates of the alleg</w:t>
      </w:r>
      <w:r w:rsidR="00657C10">
        <w:rPr>
          <w:rFonts w:cs="Arial"/>
          <w:sz w:val="24"/>
          <w:szCs w:val="24"/>
        </w:rPr>
        <w:t xml:space="preserve">ed incidents wherever possible.  </w:t>
      </w:r>
      <w:r w:rsidRPr="00CA2A2C">
        <w:rPr>
          <w:rFonts w:cs="Arial"/>
          <w:sz w:val="24"/>
          <w:szCs w:val="24"/>
        </w:rPr>
        <w:t>If you cannot provide exact dates it is important to give a general timeframe.</w:t>
      </w:r>
    </w:p>
    <w:p w:rsidR="006C3087" w:rsidRPr="00CA2A2C" w:rsidRDefault="006C3087" w:rsidP="006C3087">
      <w:pPr>
        <w:pStyle w:val="ListParagraph"/>
        <w:numPr>
          <w:ilvl w:val="0"/>
          <w:numId w:val="19"/>
        </w:numPr>
        <w:rPr>
          <w:rFonts w:cs="Arial"/>
          <w:sz w:val="24"/>
          <w:szCs w:val="24"/>
        </w:rPr>
      </w:pPr>
      <w:r w:rsidRPr="00CA2A2C">
        <w:rPr>
          <w:rFonts w:cs="Arial"/>
          <w:sz w:val="24"/>
          <w:szCs w:val="24"/>
        </w:rPr>
        <w:t>You should confirm whether there are any witnesses to the alleged conduct and provide their names and contact details if possible.</w:t>
      </w:r>
    </w:p>
    <w:p w:rsidR="006C3087" w:rsidRPr="00CA2A2C" w:rsidRDefault="006C3087" w:rsidP="006C3087">
      <w:pPr>
        <w:pStyle w:val="ListParagraph"/>
        <w:numPr>
          <w:ilvl w:val="0"/>
          <w:numId w:val="19"/>
        </w:numPr>
        <w:rPr>
          <w:rFonts w:cs="Arial"/>
          <w:sz w:val="24"/>
          <w:szCs w:val="24"/>
        </w:rPr>
      </w:pPr>
      <w:r w:rsidRPr="00CA2A2C">
        <w:rPr>
          <w:rFonts w:cs="Arial"/>
          <w:sz w:val="24"/>
          <w:szCs w:val="24"/>
        </w:rPr>
        <w:t>You should provide any relevant background information including any evidence you hold which supports the complaint.</w:t>
      </w:r>
    </w:p>
    <w:p w:rsidR="00791BBF" w:rsidRPr="00CA2A2C" w:rsidRDefault="00791BBF" w:rsidP="00791BBF">
      <w:pPr>
        <w:pStyle w:val="ListParagraph"/>
        <w:rPr>
          <w:rFonts w:cs="Arial"/>
          <w:sz w:val="24"/>
          <w:szCs w:val="24"/>
        </w:rPr>
      </w:pP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lastRenderedPageBreak/>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lastRenderedPageBreak/>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6C3087" w:rsidRPr="00CA2A2C" w:rsidRDefault="006C3087" w:rsidP="006C3087">
      <w:pPr>
        <w:pBdr>
          <w:top w:val="single" w:sz="4" w:space="1" w:color="auto"/>
          <w:left w:val="single" w:sz="4" w:space="4" w:color="auto"/>
          <w:bottom w:val="single" w:sz="4" w:space="0" w:color="auto"/>
          <w:right w:val="single" w:sz="4" w:space="4" w:color="auto"/>
        </w:pBdr>
        <w:spacing w:line="360" w:lineRule="auto"/>
        <w:rPr>
          <w:rFonts w:cs="Arial"/>
          <w:sz w:val="24"/>
          <w:szCs w:val="24"/>
        </w:rPr>
      </w:pPr>
      <w:r w:rsidRPr="00CA2A2C">
        <w:rPr>
          <w:rFonts w:cs="Arial"/>
          <w:sz w:val="24"/>
          <w:szCs w:val="24"/>
        </w:rPr>
        <w:t>……………………………………………………………………………………………………...</w:t>
      </w:r>
    </w:p>
    <w:p w:rsidR="00591ADC" w:rsidRPr="00CA2A2C" w:rsidRDefault="00591ADC" w:rsidP="00591ADC">
      <w:pPr>
        <w:pBdr>
          <w:top w:val="single" w:sz="4" w:space="1" w:color="auto"/>
          <w:left w:val="single" w:sz="4" w:space="4" w:color="auto"/>
          <w:bottom w:val="single" w:sz="4" w:space="1" w:color="auto"/>
          <w:right w:val="single" w:sz="4" w:space="4" w:color="auto"/>
        </w:pBdr>
        <w:rPr>
          <w:rFonts w:cs="Arial"/>
          <w:sz w:val="24"/>
          <w:szCs w:val="24"/>
        </w:rPr>
      </w:pPr>
    </w:p>
    <w:p w:rsidR="00591ADC" w:rsidRPr="00CA2A2C" w:rsidRDefault="00591ADC" w:rsidP="00591ADC">
      <w:pPr>
        <w:pBdr>
          <w:top w:val="single" w:sz="4" w:space="1" w:color="auto"/>
          <w:left w:val="single" w:sz="4" w:space="4" w:color="auto"/>
          <w:bottom w:val="single" w:sz="4" w:space="1" w:color="auto"/>
          <w:right w:val="single" w:sz="4" w:space="4" w:color="auto"/>
        </w:pBdr>
        <w:rPr>
          <w:rFonts w:cs="Arial"/>
          <w:sz w:val="24"/>
          <w:szCs w:val="24"/>
        </w:rPr>
      </w:pPr>
      <w:r w:rsidRPr="00CA2A2C">
        <w:rPr>
          <w:rFonts w:cs="Arial"/>
          <w:sz w:val="24"/>
          <w:szCs w:val="24"/>
        </w:rPr>
        <w:t>Please continue on a separate sheet if there is not enough space on the form.</w:t>
      </w:r>
    </w:p>
    <w:p w:rsidR="00591ADC" w:rsidRPr="00CA2A2C" w:rsidRDefault="00591ADC" w:rsidP="00591ADC">
      <w:pPr>
        <w:rPr>
          <w:rFonts w:cs="Arial"/>
          <w:sz w:val="24"/>
          <w:szCs w:val="24"/>
        </w:rPr>
      </w:pPr>
    </w:p>
    <w:p w:rsidR="00591ADC" w:rsidRPr="00CA2A2C" w:rsidRDefault="00591ADC" w:rsidP="00591ADC">
      <w:pPr>
        <w:rPr>
          <w:rFonts w:cs="Arial"/>
          <w:sz w:val="24"/>
          <w:szCs w:val="24"/>
        </w:rPr>
      </w:pPr>
      <w:r w:rsidRPr="00CA2A2C">
        <w:rPr>
          <w:rFonts w:cs="Arial"/>
          <w:sz w:val="24"/>
          <w:szCs w:val="24"/>
        </w:rPr>
        <w:br/>
        <w:t>Sig</w:t>
      </w:r>
      <w:r w:rsidR="00064EBE">
        <w:rPr>
          <w:rFonts w:cs="Arial"/>
          <w:sz w:val="24"/>
          <w:szCs w:val="24"/>
        </w:rPr>
        <w:t>ned: ……………………………………………………</w:t>
      </w:r>
      <w:r w:rsidRPr="00CA2A2C">
        <w:rPr>
          <w:rFonts w:cs="Arial"/>
          <w:sz w:val="24"/>
          <w:szCs w:val="24"/>
        </w:rPr>
        <w:t xml:space="preserve">   Dated : ………/………/………</w:t>
      </w:r>
    </w:p>
    <w:p w:rsidR="008C314B" w:rsidRPr="00CA2A2C" w:rsidRDefault="00591ADC">
      <w:pPr>
        <w:rPr>
          <w:rFonts w:cs="Arial"/>
          <w:sz w:val="24"/>
          <w:szCs w:val="24"/>
        </w:rPr>
      </w:pPr>
      <w:r w:rsidRPr="00CA2A2C">
        <w:rPr>
          <w:rFonts w:cs="Arial"/>
          <w:sz w:val="24"/>
          <w:szCs w:val="24"/>
        </w:rPr>
        <w:t>(To be signed by the person making the complaint)</w:t>
      </w:r>
    </w:p>
    <w:p w:rsidR="006C3087" w:rsidRPr="00CA2A2C" w:rsidRDefault="006C3087">
      <w:pPr>
        <w:rPr>
          <w:rFonts w:cs="Arial"/>
          <w:sz w:val="24"/>
          <w:szCs w:val="24"/>
        </w:rPr>
      </w:pPr>
    </w:p>
    <w:p w:rsidR="006C3087" w:rsidRPr="00CA2A2C" w:rsidRDefault="006C3087">
      <w:pPr>
        <w:rPr>
          <w:rFonts w:cs="Arial"/>
          <w:sz w:val="24"/>
          <w:szCs w:val="24"/>
        </w:rPr>
      </w:pPr>
    </w:p>
    <w:p w:rsidR="006C3087" w:rsidRPr="00CA2A2C" w:rsidRDefault="006C3087" w:rsidP="006C3087">
      <w:pPr>
        <w:jc w:val="center"/>
        <w:rPr>
          <w:b/>
          <w:sz w:val="24"/>
          <w:szCs w:val="24"/>
        </w:rPr>
      </w:pPr>
      <w:r w:rsidRPr="00CA2A2C">
        <w:rPr>
          <w:b/>
          <w:sz w:val="24"/>
          <w:szCs w:val="24"/>
        </w:rPr>
        <w:t>Additional Information</w:t>
      </w:r>
    </w:p>
    <w:p w:rsidR="006C3087" w:rsidRPr="00CA2A2C" w:rsidRDefault="006C3087" w:rsidP="006C3087">
      <w:pPr>
        <w:jc w:val="center"/>
        <w:rPr>
          <w:b/>
          <w:sz w:val="24"/>
          <w:szCs w:val="24"/>
        </w:rPr>
      </w:pPr>
    </w:p>
    <w:p w:rsidR="006C3087" w:rsidRPr="00CA2A2C" w:rsidRDefault="006C3087" w:rsidP="006C3087">
      <w:pPr>
        <w:jc w:val="both"/>
        <w:rPr>
          <w:b/>
          <w:sz w:val="24"/>
          <w:szCs w:val="24"/>
        </w:rPr>
      </w:pPr>
      <w:r w:rsidRPr="00CA2A2C">
        <w:rPr>
          <w:b/>
          <w:sz w:val="24"/>
          <w:szCs w:val="24"/>
        </w:rPr>
        <w:t>Further details can be found in the Code of Conduct Complaints Procedure, which is available on the Council’s website or by emailing or telephoning the Council’s Monitoring Officer (details below).</w:t>
      </w:r>
    </w:p>
    <w:p w:rsidR="006C3087" w:rsidRPr="00CA2A2C" w:rsidRDefault="006C3087" w:rsidP="006C3087">
      <w:pPr>
        <w:jc w:val="both"/>
        <w:rPr>
          <w:b/>
          <w:sz w:val="24"/>
          <w:szCs w:val="24"/>
        </w:rPr>
      </w:pPr>
    </w:p>
    <w:p w:rsidR="006C3087" w:rsidRPr="00CA2A2C" w:rsidRDefault="006C3087" w:rsidP="006C3087">
      <w:pPr>
        <w:pStyle w:val="ListParagraph"/>
        <w:numPr>
          <w:ilvl w:val="0"/>
          <w:numId w:val="20"/>
        </w:numPr>
        <w:jc w:val="both"/>
        <w:rPr>
          <w:b/>
          <w:sz w:val="24"/>
          <w:szCs w:val="24"/>
        </w:rPr>
      </w:pPr>
      <w:r w:rsidRPr="00CA2A2C">
        <w:rPr>
          <w:sz w:val="24"/>
          <w:szCs w:val="24"/>
        </w:rPr>
        <w:t xml:space="preserve">If you wish to make a complaint, please complete the official complaints form and send or email it to: </w:t>
      </w:r>
    </w:p>
    <w:p w:rsidR="006C3087" w:rsidRPr="00CA2A2C" w:rsidRDefault="006C3087" w:rsidP="006C3087">
      <w:pPr>
        <w:pStyle w:val="ListParagraph"/>
        <w:jc w:val="both"/>
        <w:rPr>
          <w:sz w:val="24"/>
          <w:szCs w:val="24"/>
        </w:rPr>
      </w:pPr>
    </w:p>
    <w:p w:rsidR="0028152E" w:rsidRDefault="0028152E" w:rsidP="0028152E">
      <w:pPr>
        <w:autoSpaceDE w:val="0"/>
        <w:autoSpaceDN w:val="0"/>
        <w:adjustRightInd w:val="0"/>
        <w:ind w:left="720" w:firstLine="720"/>
        <w:rPr>
          <w:rFonts w:cs="Arial"/>
          <w:sz w:val="24"/>
          <w:szCs w:val="24"/>
        </w:rPr>
      </w:pPr>
      <w:r w:rsidRPr="00AD6697">
        <w:rPr>
          <w:rFonts w:cs="Arial"/>
          <w:sz w:val="24"/>
          <w:szCs w:val="24"/>
        </w:rPr>
        <w:t>The Monitoring Officer</w:t>
      </w:r>
      <w:r>
        <w:rPr>
          <w:rFonts w:cs="Arial"/>
          <w:sz w:val="24"/>
          <w:szCs w:val="24"/>
        </w:rPr>
        <w:t xml:space="preserve">, </w:t>
      </w:r>
    </w:p>
    <w:p w:rsidR="0028152E" w:rsidRPr="00AD6697" w:rsidRDefault="0028152E" w:rsidP="0028152E">
      <w:pPr>
        <w:autoSpaceDE w:val="0"/>
        <w:autoSpaceDN w:val="0"/>
        <w:adjustRightInd w:val="0"/>
        <w:ind w:left="720" w:firstLine="720"/>
        <w:rPr>
          <w:rFonts w:cs="Arial"/>
          <w:sz w:val="24"/>
          <w:szCs w:val="24"/>
        </w:rPr>
      </w:pPr>
      <w:r w:rsidRPr="00AD6697">
        <w:rPr>
          <w:rFonts w:cs="Arial"/>
          <w:sz w:val="24"/>
          <w:szCs w:val="24"/>
        </w:rPr>
        <w:t>Tendring District Council</w:t>
      </w:r>
    </w:p>
    <w:p w:rsidR="0028152E" w:rsidRDefault="0028152E" w:rsidP="0028152E">
      <w:pPr>
        <w:autoSpaceDE w:val="0"/>
        <w:autoSpaceDN w:val="0"/>
        <w:adjustRightInd w:val="0"/>
        <w:ind w:left="720" w:firstLine="720"/>
        <w:rPr>
          <w:rFonts w:cs="Arial"/>
          <w:sz w:val="24"/>
          <w:szCs w:val="24"/>
        </w:rPr>
      </w:pPr>
      <w:r w:rsidRPr="00AD6697">
        <w:rPr>
          <w:rFonts w:cs="Arial"/>
          <w:sz w:val="24"/>
          <w:szCs w:val="24"/>
        </w:rPr>
        <w:t>Corporate Services</w:t>
      </w:r>
      <w:r>
        <w:rPr>
          <w:rFonts w:cs="Arial"/>
          <w:sz w:val="24"/>
          <w:szCs w:val="24"/>
        </w:rPr>
        <w:t xml:space="preserve">, </w:t>
      </w:r>
    </w:p>
    <w:p w:rsidR="0028152E" w:rsidRPr="00AD6697" w:rsidRDefault="0028152E" w:rsidP="0028152E">
      <w:pPr>
        <w:autoSpaceDE w:val="0"/>
        <w:autoSpaceDN w:val="0"/>
        <w:adjustRightInd w:val="0"/>
        <w:ind w:left="720" w:firstLine="720"/>
        <w:rPr>
          <w:rFonts w:cs="Arial"/>
          <w:sz w:val="24"/>
          <w:szCs w:val="24"/>
        </w:rPr>
      </w:pPr>
      <w:r w:rsidRPr="00AD6697">
        <w:rPr>
          <w:rFonts w:cs="Arial"/>
          <w:sz w:val="24"/>
          <w:szCs w:val="24"/>
        </w:rPr>
        <w:t>Town Hall, Station Road</w:t>
      </w:r>
    </w:p>
    <w:p w:rsidR="0028152E" w:rsidRDefault="0028152E" w:rsidP="0028152E">
      <w:pPr>
        <w:autoSpaceDE w:val="0"/>
        <w:autoSpaceDN w:val="0"/>
        <w:adjustRightInd w:val="0"/>
        <w:ind w:left="720" w:firstLine="720"/>
        <w:rPr>
          <w:rFonts w:cs="Arial"/>
          <w:sz w:val="24"/>
          <w:szCs w:val="24"/>
        </w:rPr>
      </w:pPr>
      <w:r w:rsidRPr="00AD6697">
        <w:rPr>
          <w:rFonts w:cs="Arial"/>
          <w:sz w:val="24"/>
          <w:szCs w:val="24"/>
        </w:rPr>
        <w:t>Clacton-on-Sea</w:t>
      </w:r>
      <w:r>
        <w:rPr>
          <w:rFonts w:cs="Arial"/>
          <w:sz w:val="24"/>
          <w:szCs w:val="24"/>
        </w:rPr>
        <w:tab/>
      </w:r>
    </w:p>
    <w:p w:rsidR="0028152E" w:rsidRDefault="0028152E" w:rsidP="0028152E">
      <w:pPr>
        <w:autoSpaceDE w:val="0"/>
        <w:autoSpaceDN w:val="0"/>
        <w:adjustRightInd w:val="0"/>
        <w:ind w:left="720" w:firstLine="720"/>
        <w:rPr>
          <w:rFonts w:cs="Arial"/>
          <w:sz w:val="24"/>
          <w:szCs w:val="24"/>
        </w:rPr>
      </w:pPr>
      <w:r w:rsidRPr="00AD6697">
        <w:rPr>
          <w:rFonts w:cs="Arial"/>
          <w:sz w:val="24"/>
          <w:szCs w:val="24"/>
        </w:rPr>
        <w:t>Essex CO15 1SE</w:t>
      </w:r>
    </w:p>
    <w:p w:rsidR="0028152E" w:rsidRDefault="0028152E" w:rsidP="0028152E">
      <w:pPr>
        <w:autoSpaceDE w:val="0"/>
        <w:autoSpaceDN w:val="0"/>
        <w:adjustRightInd w:val="0"/>
        <w:ind w:left="720" w:firstLine="720"/>
      </w:pPr>
    </w:p>
    <w:p w:rsidR="0028152E" w:rsidRPr="00770970" w:rsidRDefault="0028152E" w:rsidP="0028152E">
      <w:pPr>
        <w:autoSpaceDE w:val="0"/>
        <w:autoSpaceDN w:val="0"/>
        <w:adjustRightInd w:val="0"/>
        <w:ind w:left="720" w:firstLine="720"/>
        <w:rPr>
          <w:rFonts w:cs="Arial"/>
          <w:sz w:val="24"/>
          <w:szCs w:val="24"/>
        </w:rPr>
      </w:pPr>
      <w:r w:rsidRPr="00265FCD">
        <w:rPr>
          <w:rStyle w:val="Hyperlink"/>
          <w:rFonts w:cs="Arial"/>
          <w:sz w:val="24"/>
          <w:szCs w:val="24"/>
        </w:rPr>
        <w:t>standards@tendringdc.gov.uk</w:t>
      </w:r>
    </w:p>
    <w:p w:rsidR="00F1695E" w:rsidRPr="00CA2A2C" w:rsidRDefault="00F1695E" w:rsidP="006C3087">
      <w:pPr>
        <w:pStyle w:val="ListParagraph"/>
        <w:jc w:val="both"/>
        <w:rPr>
          <w:b/>
          <w:sz w:val="24"/>
          <w:szCs w:val="24"/>
        </w:rPr>
      </w:pPr>
    </w:p>
    <w:p w:rsidR="00F1695E" w:rsidRPr="00CA2A2C" w:rsidRDefault="00F1695E" w:rsidP="00F1695E">
      <w:pPr>
        <w:pStyle w:val="ListParagraph"/>
        <w:numPr>
          <w:ilvl w:val="0"/>
          <w:numId w:val="20"/>
        </w:numPr>
        <w:jc w:val="both"/>
        <w:rPr>
          <w:b/>
          <w:sz w:val="24"/>
          <w:szCs w:val="24"/>
        </w:rPr>
      </w:pPr>
      <w:r w:rsidRPr="00CA2A2C">
        <w:rPr>
          <w:sz w:val="24"/>
          <w:szCs w:val="24"/>
        </w:rPr>
        <w:t xml:space="preserve">Complaints must be submitted in writing. This includes </w:t>
      </w:r>
      <w:r w:rsidR="00657C10">
        <w:rPr>
          <w:sz w:val="24"/>
          <w:szCs w:val="24"/>
        </w:rPr>
        <w:t xml:space="preserve">fax and electronic submissions.  </w:t>
      </w:r>
      <w:r w:rsidRPr="00CA2A2C">
        <w:rPr>
          <w:sz w:val="24"/>
          <w:szCs w:val="24"/>
        </w:rPr>
        <w:t>However, in line with the requirements of the Equality Act 2010, we can make reasonable adjustments to assist you if you have a disability that prevents you from making your complaint in writing.</w:t>
      </w:r>
    </w:p>
    <w:p w:rsidR="00F1695E" w:rsidRDefault="00F1695E" w:rsidP="00F1695E">
      <w:pPr>
        <w:pStyle w:val="ListParagraph"/>
        <w:jc w:val="both"/>
        <w:rPr>
          <w:sz w:val="24"/>
          <w:szCs w:val="24"/>
        </w:rPr>
      </w:pPr>
    </w:p>
    <w:p w:rsidR="00657C10" w:rsidRPr="00CA2A2C" w:rsidRDefault="00657C10" w:rsidP="00F1695E">
      <w:pPr>
        <w:pStyle w:val="ListParagraph"/>
        <w:jc w:val="both"/>
        <w:rPr>
          <w:sz w:val="24"/>
          <w:szCs w:val="24"/>
        </w:rPr>
      </w:pPr>
    </w:p>
    <w:p w:rsidR="00F1695E" w:rsidRPr="00CA2A2C" w:rsidRDefault="00F1695E" w:rsidP="00F1695E">
      <w:pPr>
        <w:pStyle w:val="ListParagraph"/>
        <w:jc w:val="both"/>
        <w:rPr>
          <w:sz w:val="24"/>
          <w:szCs w:val="24"/>
        </w:rPr>
      </w:pPr>
      <w:r w:rsidRPr="00CA2A2C">
        <w:rPr>
          <w:sz w:val="24"/>
          <w:szCs w:val="24"/>
        </w:rPr>
        <w:lastRenderedPageBreak/>
        <w:t>We can also help if English is not your first language.</w:t>
      </w:r>
    </w:p>
    <w:p w:rsidR="00F1695E" w:rsidRPr="00CA2A2C" w:rsidRDefault="00F1695E" w:rsidP="00F1695E">
      <w:pPr>
        <w:pStyle w:val="ListParagraph"/>
        <w:jc w:val="both"/>
        <w:rPr>
          <w:sz w:val="24"/>
          <w:szCs w:val="24"/>
        </w:rPr>
      </w:pPr>
    </w:p>
    <w:p w:rsidR="00F1695E" w:rsidRPr="00CA2A2C" w:rsidRDefault="00F1695E" w:rsidP="00F1695E">
      <w:pPr>
        <w:pStyle w:val="ListParagraph"/>
        <w:jc w:val="both"/>
        <w:rPr>
          <w:sz w:val="24"/>
          <w:szCs w:val="24"/>
        </w:rPr>
      </w:pPr>
      <w:r w:rsidRPr="00CA2A2C">
        <w:rPr>
          <w:sz w:val="24"/>
          <w:szCs w:val="24"/>
        </w:rPr>
        <w:t>If you need any support in completing this form, please let us know as soon as possible.</w:t>
      </w:r>
    </w:p>
    <w:p w:rsidR="00F1695E" w:rsidRDefault="00F1695E" w:rsidP="00F1695E">
      <w:pPr>
        <w:pStyle w:val="ListParagraph"/>
        <w:jc w:val="both"/>
        <w:rPr>
          <w:sz w:val="24"/>
          <w:szCs w:val="24"/>
        </w:rPr>
      </w:pPr>
    </w:p>
    <w:p w:rsidR="00CA2A2C" w:rsidRPr="00CA2A2C" w:rsidRDefault="00CA2A2C" w:rsidP="00F1695E">
      <w:pPr>
        <w:pStyle w:val="ListParagraph"/>
        <w:jc w:val="both"/>
        <w:rPr>
          <w:sz w:val="24"/>
          <w:szCs w:val="24"/>
        </w:rPr>
      </w:pPr>
    </w:p>
    <w:p w:rsidR="00F1695E" w:rsidRPr="00CA2A2C" w:rsidRDefault="00F1695E" w:rsidP="00F1695E">
      <w:pPr>
        <w:pStyle w:val="ListParagraph"/>
        <w:numPr>
          <w:ilvl w:val="0"/>
          <w:numId w:val="20"/>
        </w:numPr>
        <w:jc w:val="both"/>
        <w:rPr>
          <w:b/>
          <w:sz w:val="24"/>
          <w:szCs w:val="24"/>
        </w:rPr>
      </w:pPr>
      <w:r w:rsidRPr="00CA2A2C">
        <w:rPr>
          <w:sz w:val="24"/>
          <w:szCs w:val="24"/>
        </w:rPr>
        <w:t xml:space="preserve">Following receipt of your complaint, the Monitoring Officer will: - </w:t>
      </w:r>
    </w:p>
    <w:p w:rsidR="00F1695E" w:rsidRPr="00CA2A2C" w:rsidRDefault="00F1695E" w:rsidP="00F1695E">
      <w:pPr>
        <w:pStyle w:val="ListParagraph"/>
        <w:jc w:val="both"/>
        <w:rPr>
          <w:sz w:val="24"/>
          <w:szCs w:val="24"/>
        </w:rPr>
      </w:pPr>
    </w:p>
    <w:p w:rsidR="00F1695E" w:rsidRPr="00CA2A2C" w:rsidRDefault="00F1695E" w:rsidP="00F1695E">
      <w:pPr>
        <w:pStyle w:val="ListParagraph"/>
        <w:numPr>
          <w:ilvl w:val="0"/>
          <w:numId w:val="21"/>
        </w:numPr>
        <w:jc w:val="both"/>
        <w:rPr>
          <w:b/>
          <w:sz w:val="24"/>
          <w:szCs w:val="24"/>
        </w:rPr>
      </w:pPr>
      <w:r w:rsidRPr="00CA2A2C">
        <w:rPr>
          <w:sz w:val="24"/>
          <w:szCs w:val="24"/>
        </w:rPr>
        <w:t>Acknowledge rece</w:t>
      </w:r>
      <w:r w:rsidR="00BC4850" w:rsidRPr="00CA2A2C">
        <w:rPr>
          <w:sz w:val="24"/>
          <w:szCs w:val="24"/>
        </w:rPr>
        <w:t>i</w:t>
      </w:r>
      <w:r w:rsidRPr="00CA2A2C">
        <w:rPr>
          <w:sz w:val="24"/>
          <w:szCs w:val="24"/>
        </w:rPr>
        <w:t>pt of your complaint within 5 working days of receiving it;</w:t>
      </w:r>
      <w:r w:rsidRPr="00CA2A2C">
        <w:rPr>
          <w:sz w:val="24"/>
          <w:szCs w:val="24"/>
        </w:rPr>
        <w:br/>
      </w:r>
    </w:p>
    <w:p w:rsidR="00F1695E" w:rsidRPr="00CA2A2C" w:rsidRDefault="00F1695E" w:rsidP="00F1695E">
      <w:pPr>
        <w:pStyle w:val="ListParagraph"/>
        <w:numPr>
          <w:ilvl w:val="0"/>
          <w:numId w:val="21"/>
        </w:numPr>
        <w:jc w:val="both"/>
        <w:rPr>
          <w:b/>
          <w:sz w:val="24"/>
          <w:szCs w:val="24"/>
        </w:rPr>
      </w:pPr>
      <w:r w:rsidRPr="00CA2A2C">
        <w:rPr>
          <w:sz w:val="24"/>
          <w:szCs w:val="24"/>
        </w:rPr>
        <w:t>Notify, within 5 working days, the Member that is the subject of the complaint that you have made a complaint about them and provide them with the information set out on the complaint form; excluding any personal information but including your name and address, unless the Monitoring Officer has agreed to this being withheld;</w:t>
      </w:r>
      <w:r w:rsidRPr="00CA2A2C">
        <w:rPr>
          <w:sz w:val="24"/>
          <w:szCs w:val="24"/>
        </w:rPr>
        <w:br/>
      </w:r>
    </w:p>
    <w:p w:rsidR="00F1695E" w:rsidRPr="00CA2A2C" w:rsidRDefault="00F1695E" w:rsidP="00F1695E">
      <w:pPr>
        <w:pStyle w:val="ListParagraph"/>
        <w:numPr>
          <w:ilvl w:val="0"/>
          <w:numId w:val="21"/>
        </w:numPr>
        <w:jc w:val="both"/>
        <w:rPr>
          <w:b/>
          <w:sz w:val="24"/>
          <w:szCs w:val="24"/>
        </w:rPr>
      </w:pPr>
      <w:r w:rsidRPr="00CA2A2C">
        <w:rPr>
          <w:sz w:val="24"/>
          <w:szCs w:val="24"/>
        </w:rPr>
        <w:t xml:space="preserve">Keep you and the Member that is the subject of the complaint informed of the progress of your complaint. </w:t>
      </w:r>
    </w:p>
    <w:p w:rsidR="00F1695E" w:rsidRDefault="00F1695E" w:rsidP="00F1695E">
      <w:pPr>
        <w:pStyle w:val="ListParagraph"/>
        <w:ind w:left="1440"/>
        <w:jc w:val="both"/>
        <w:rPr>
          <w:sz w:val="24"/>
          <w:szCs w:val="24"/>
        </w:rPr>
      </w:pPr>
    </w:p>
    <w:p w:rsidR="00CA2A2C" w:rsidRPr="00CA2A2C" w:rsidRDefault="00CA2A2C" w:rsidP="00F1695E">
      <w:pPr>
        <w:pStyle w:val="ListParagraph"/>
        <w:ind w:left="1440"/>
        <w:jc w:val="both"/>
        <w:rPr>
          <w:sz w:val="24"/>
          <w:szCs w:val="24"/>
        </w:rPr>
      </w:pPr>
    </w:p>
    <w:p w:rsidR="00F1695E" w:rsidRPr="00CA2A2C" w:rsidRDefault="00F1695E" w:rsidP="00F1695E">
      <w:pPr>
        <w:pStyle w:val="ListParagraph"/>
        <w:numPr>
          <w:ilvl w:val="0"/>
          <w:numId w:val="20"/>
        </w:numPr>
        <w:jc w:val="both"/>
        <w:rPr>
          <w:b/>
          <w:sz w:val="24"/>
          <w:szCs w:val="24"/>
        </w:rPr>
      </w:pPr>
      <w:r w:rsidRPr="00CA2A2C">
        <w:rPr>
          <w:sz w:val="24"/>
          <w:szCs w:val="24"/>
        </w:rPr>
        <w:t xml:space="preserve">Your complaint will be given a reference number which will appear on complaint documentation. </w:t>
      </w:r>
    </w:p>
    <w:p w:rsidR="00F1695E" w:rsidRDefault="00F1695E" w:rsidP="00F1695E">
      <w:pPr>
        <w:pStyle w:val="ListParagraph"/>
        <w:jc w:val="both"/>
        <w:rPr>
          <w:b/>
          <w:sz w:val="24"/>
          <w:szCs w:val="24"/>
        </w:rPr>
      </w:pPr>
    </w:p>
    <w:p w:rsidR="00CA2A2C" w:rsidRDefault="00CA2A2C" w:rsidP="00F1695E">
      <w:pPr>
        <w:pStyle w:val="ListParagraph"/>
        <w:jc w:val="both"/>
        <w:rPr>
          <w:b/>
          <w:sz w:val="24"/>
          <w:szCs w:val="24"/>
        </w:rPr>
      </w:pPr>
    </w:p>
    <w:p w:rsidR="00F1695E" w:rsidRPr="00CA2A2C" w:rsidRDefault="00F1695E" w:rsidP="00F1695E">
      <w:pPr>
        <w:pStyle w:val="ListParagraph"/>
        <w:numPr>
          <w:ilvl w:val="0"/>
          <w:numId w:val="20"/>
        </w:numPr>
        <w:jc w:val="both"/>
        <w:rPr>
          <w:b/>
          <w:sz w:val="24"/>
          <w:szCs w:val="24"/>
        </w:rPr>
      </w:pPr>
      <w:r w:rsidRPr="00CA2A2C">
        <w:rPr>
          <w:sz w:val="24"/>
          <w:szCs w:val="24"/>
        </w:rPr>
        <w:t xml:space="preserve">The Monitoring Officer will review every complaint received and may consult with one of the Independent Persons before taking a decision as to whether it: </w:t>
      </w:r>
    </w:p>
    <w:p w:rsidR="00F1695E" w:rsidRPr="00CA2A2C" w:rsidRDefault="00F1695E" w:rsidP="00F1695E">
      <w:pPr>
        <w:pStyle w:val="ListParagraph"/>
        <w:jc w:val="both"/>
        <w:rPr>
          <w:b/>
          <w:sz w:val="24"/>
          <w:szCs w:val="24"/>
        </w:rPr>
      </w:pPr>
    </w:p>
    <w:p w:rsidR="00F1695E" w:rsidRPr="00CA2A2C" w:rsidRDefault="00F1695E" w:rsidP="00F1695E">
      <w:pPr>
        <w:pStyle w:val="ListParagraph"/>
        <w:numPr>
          <w:ilvl w:val="0"/>
          <w:numId w:val="22"/>
        </w:numPr>
        <w:jc w:val="both"/>
        <w:rPr>
          <w:b/>
          <w:sz w:val="24"/>
          <w:szCs w:val="24"/>
        </w:rPr>
      </w:pPr>
      <w:r w:rsidRPr="00CA2A2C">
        <w:rPr>
          <w:sz w:val="24"/>
          <w:szCs w:val="24"/>
        </w:rPr>
        <w:t>Merits no further action</w:t>
      </w:r>
    </w:p>
    <w:p w:rsidR="00F1695E" w:rsidRPr="00CA2A2C" w:rsidRDefault="00F1695E" w:rsidP="00F1695E">
      <w:pPr>
        <w:pStyle w:val="ListParagraph"/>
        <w:ind w:left="1440"/>
        <w:jc w:val="both"/>
        <w:rPr>
          <w:b/>
          <w:sz w:val="24"/>
          <w:szCs w:val="24"/>
        </w:rPr>
      </w:pPr>
    </w:p>
    <w:p w:rsidR="00F1695E" w:rsidRPr="00CA2A2C" w:rsidRDefault="00F1695E" w:rsidP="00F1695E">
      <w:pPr>
        <w:pStyle w:val="ListParagraph"/>
        <w:numPr>
          <w:ilvl w:val="0"/>
          <w:numId w:val="22"/>
        </w:numPr>
        <w:jc w:val="both"/>
        <w:rPr>
          <w:b/>
          <w:sz w:val="24"/>
          <w:szCs w:val="24"/>
        </w:rPr>
      </w:pPr>
      <w:r w:rsidRPr="00CA2A2C">
        <w:rPr>
          <w:sz w:val="24"/>
          <w:szCs w:val="24"/>
        </w:rPr>
        <w:t xml:space="preserve">Merits early informal conciliation </w:t>
      </w:r>
    </w:p>
    <w:p w:rsidR="00F1695E" w:rsidRPr="00CA2A2C" w:rsidRDefault="00F1695E" w:rsidP="00F1695E">
      <w:pPr>
        <w:jc w:val="both"/>
        <w:rPr>
          <w:b/>
          <w:sz w:val="24"/>
          <w:szCs w:val="24"/>
        </w:rPr>
      </w:pPr>
    </w:p>
    <w:p w:rsidR="00F1695E" w:rsidRPr="00CA2A2C" w:rsidRDefault="00F1695E" w:rsidP="00F1695E">
      <w:pPr>
        <w:pStyle w:val="ListParagraph"/>
        <w:numPr>
          <w:ilvl w:val="0"/>
          <w:numId w:val="22"/>
        </w:numPr>
        <w:jc w:val="both"/>
        <w:rPr>
          <w:b/>
          <w:sz w:val="24"/>
          <w:szCs w:val="24"/>
        </w:rPr>
      </w:pPr>
      <w:r w:rsidRPr="00CA2A2C">
        <w:rPr>
          <w:sz w:val="24"/>
          <w:szCs w:val="24"/>
        </w:rPr>
        <w:t xml:space="preserve">Should be referred </w:t>
      </w:r>
      <w:r w:rsidR="00791BBF" w:rsidRPr="00CA2A2C">
        <w:rPr>
          <w:sz w:val="24"/>
          <w:szCs w:val="24"/>
        </w:rPr>
        <w:t>for</w:t>
      </w:r>
      <w:r w:rsidRPr="00CA2A2C">
        <w:rPr>
          <w:sz w:val="24"/>
          <w:szCs w:val="24"/>
        </w:rPr>
        <w:t xml:space="preserve"> further investigation</w:t>
      </w:r>
      <w:r w:rsidR="00791BBF" w:rsidRPr="00CA2A2C">
        <w:rPr>
          <w:sz w:val="24"/>
          <w:szCs w:val="24"/>
        </w:rPr>
        <w:t xml:space="preserve"> or to the Standards Committee with a recommendation</w:t>
      </w:r>
      <w:r w:rsidRPr="00CA2A2C">
        <w:rPr>
          <w:sz w:val="24"/>
          <w:szCs w:val="24"/>
        </w:rPr>
        <w:t>.</w:t>
      </w:r>
    </w:p>
    <w:p w:rsidR="00CA2A2C" w:rsidRPr="00064EBE" w:rsidRDefault="00CA2A2C" w:rsidP="00064EBE">
      <w:pPr>
        <w:rPr>
          <w:b/>
          <w:sz w:val="24"/>
          <w:szCs w:val="24"/>
        </w:rPr>
      </w:pPr>
    </w:p>
    <w:p w:rsidR="00F1695E" w:rsidRPr="00CA2A2C" w:rsidRDefault="00F1695E" w:rsidP="00F1695E">
      <w:pPr>
        <w:pStyle w:val="ListParagraph"/>
        <w:numPr>
          <w:ilvl w:val="0"/>
          <w:numId w:val="23"/>
        </w:numPr>
        <w:jc w:val="both"/>
        <w:rPr>
          <w:b/>
          <w:sz w:val="24"/>
          <w:szCs w:val="24"/>
        </w:rPr>
      </w:pPr>
      <w:r w:rsidRPr="00CA2A2C">
        <w:rPr>
          <w:sz w:val="24"/>
          <w:szCs w:val="24"/>
        </w:rPr>
        <w:t>The Monitoring Officer may require additional information in order to come to a decision, and may come ba</w:t>
      </w:r>
      <w:r w:rsidR="00791BBF" w:rsidRPr="00CA2A2C">
        <w:rPr>
          <w:sz w:val="24"/>
          <w:szCs w:val="24"/>
        </w:rPr>
        <w:t xml:space="preserve">ck to you for such information.  </w:t>
      </w:r>
      <w:r w:rsidRPr="00CA2A2C">
        <w:rPr>
          <w:sz w:val="24"/>
          <w:szCs w:val="24"/>
        </w:rPr>
        <w:t xml:space="preserve">In the absence of a response from you within 15 working days the Monitoring Officer may close the complaint. </w:t>
      </w:r>
    </w:p>
    <w:p w:rsidR="00CA2A2C" w:rsidRPr="00CA2A2C" w:rsidRDefault="00CA2A2C" w:rsidP="00CA2A2C">
      <w:pPr>
        <w:jc w:val="both"/>
        <w:rPr>
          <w:b/>
          <w:sz w:val="24"/>
          <w:szCs w:val="24"/>
        </w:rPr>
      </w:pPr>
    </w:p>
    <w:p w:rsidR="00F1695E" w:rsidRPr="00CA2A2C" w:rsidRDefault="00F1695E" w:rsidP="00BC4850">
      <w:pPr>
        <w:pStyle w:val="ListParagraph"/>
        <w:numPr>
          <w:ilvl w:val="0"/>
          <w:numId w:val="23"/>
        </w:numPr>
        <w:jc w:val="both"/>
        <w:rPr>
          <w:b/>
          <w:sz w:val="24"/>
          <w:szCs w:val="24"/>
        </w:rPr>
      </w:pPr>
      <w:r w:rsidRPr="00CA2A2C">
        <w:rPr>
          <w:sz w:val="24"/>
          <w:szCs w:val="24"/>
        </w:rPr>
        <w:t xml:space="preserve">The </w:t>
      </w:r>
      <w:r w:rsidR="001002CE">
        <w:rPr>
          <w:sz w:val="24"/>
          <w:szCs w:val="24"/>
        </w:rPr>
        <w:t>Monitoring Officer may request i</w:t>
      </w:r>
      <w:r w:rsidRPr="00CA2A2C">
        <w:rPr>
          <w:sz w:val="24"/>
          <w:szCs w:val="24"/>
        </w:rPr>
        <w:t xml:space="preserve">nformation from the Member against whom your complaint is directed to </w:t>
      </w:r>
      <w:r w:rsidR="001002CE">
        <w:rPr>
          <w:sz w:val="24"/>
          <w:szCs w:val="24"/>
        </w:rPr>
        <w:t>help them</w:t>
      </w:r>
      <w:r w:rsidR="00791BBF" w:rsidRPr="00CA2A2C">
        <w:rPr>
          <w:sz w:val="24"/>
          <w:szCs w:val="24"/>
        </w:rPr>
        <w:t xml:space="preserve"> to come to a decision.  </w:t>
      </w:r>
      <w:r w:rsidRPr="00CA2A2C">
        <w:rPr>
          <w:sz w:val="24"/>
          <w:szCs w:val="24"/>
        </w:rPr>
        <w:t>In the absence of the subject Member’s response within 15 working days the Monitoring Officer may proceed with the complaint.</w:t>
      </w:r>
    </w:p>
    <w:p w:rsidR="00BC4850" w:rsidRPr="00CA2A2C" w:rsidRDefault="00BC4850" w:rsidP="00BC4850">
      <w:pPr>
        <w:jc w:val="both"/>
        <w:rPr>
          <w:b/>
          <w:sz w:val="24"/>
          <w:szCs w:val="24"/>
        </w:rPr>
      </w:pPr>
    </w:p>
    <w:p w:rsidR="00BC4850" w:rsidRPr="00CA2A2C" w:rsidRDefault="00BC4850" w:rsidP="00BC4850">
      <w:pPr>
        <w:pStyle w:val="ListParagraph"/>
        <w:numPr>
          <w:ilvl w:val="0"/>
          <w:numId w:val="23"/>
        </w:numPr>
        <w:jc w:val="both"/>
        <w:rPr>
          <w:b/>
          <w:sz w:val="24"/>
          <w:szCs w:val="24"/>
        </w:rPr>
      </w:pPr>
      <w:r w:rsidRPr="00CA2A2C">
        <w:rPr>
          <w:sz w:val="24"/>
          <w:szCs w:val="24"/>
        </w:rPr>
        <w:t>This decision as to how the complaint is to be progressed will normally be taken within 15 working days of receipt of your complaint.</w:t>
      </w:r>
      <w:r w:rsidR="00791BBF" w:rsidRPr="00CA2A2C">
        <w:rPr>
          <w:sz w:val="24"/>
          <w:szCs w:val="24"/>
        </w:rPr>
        <w:t xml:space="preserve"> </w:t>
      </w:r>
      <w:r w:rsidRPr="00CA2A2C">
        <w:rPr>
          <w:sz w:val="24"/>
          <w:szCs w:val="24"/>
        </w:rPr>
        <w:t xml:space="preserve"> Your complaint will be considered in accordance with the Assessment Criteria (which are appended to </w:t>
      </w:r>
      <w:r w:rsidRPr="00CA2A2C">
        <w:rPr>
          <w:sz w:val="24"/>
          <w:szCs w:val="24"/>
        </w:rPr>
        <w:lastRenderedPageBreak/>
        <w:t>the Complaints Procedure).</w:t>
      </w:r>
      <w:r w:rsidR="00791BBF" w:rsidRPr="00CA2A2C">
        <w:rPr>
          <w:sz w:val="24"/>
          <w:szCs w:val="24"/>
        </w:rPr>
        <w:t xml:space="preserve"> </w:t>
      </w:r>
      <w:r w:rsidRPr="00CA2A2C">
        <w:rPr>
          <w:sz w:val="24"/>
          <w:szCs w:val="24"/>
        </w:rPr>
        <w:t xml:space="preserve"> Where the Monitoring Officer has taken a decision, you will be informed of the decision an</w:t>
      </w:r>
      <w:r w:rsidR="00791BBF" w:rsidRPr="00CA2A2C">
        <w:rPr>
          <w:sz w:val="24"/>
          <w:szCs w:val="24"/>
        </w:rPr>
        <w:t>d the reasons for that decision</w:t>
      </w:r>
      <w:r w:rsidRPr="00CA2A2C">
        <w:rPr>
          <w:sz w:val="24"/>
          <w:szCs w:val="24"/>
        </w:rPr>
        <w:t xml:space="preserve"> (Where your complaint relates to a </w:t>
      </w:r>
      <w:r w:rsidR="00CA2A2C" w:rsidRPr="00CA2A2C">
        <w:rPr>
          <w:sz w:val="24"/>
          <w:szCs w:val="24"/>
        </w:rPr>
        <w:t>Town or Parish</w:t>
      </w:r>
      <w:r w:rsidRPr="00CA2A2C">
        <w:rPr>
          <w:sz w:val="24"/>
          <w:szCs w:val="24"/>
        </w:rPr>
        <w:t xml:space="preserve"> Councillor, the Monitoring Officer may also inform the </w:t>
      </w:r>
      <w:r w:rsidR="00CA2A2C" w:rsidRPr="00CA2A2C">
        <w:rPr>
          <w:sz w:val="24"/>
          <w:szCs w:val="24"/>
        </w:rPr>
        <w:t>Town or Parish</w:t>
      </w:r>
      <w:r w:rsidRPr="00CA2A2C">
        <w:rPr>
          <w:sz w:val="24"/>
          <w:szCs w:val="24"/>
        </w:rPr>
        <w:t xml:space="preserve"> Council of your complaint </w:t>
      </w:r>
      <w:r w:rsidR="00CA2A2C" w:rsidRPr="00CA2A2C">
        <w:rPr>
          <w:sz w:val="24"/>
          <w:szCs w:val="24"/>
        </w:rPr>
        <w:t xml:space="preserve">and seek the views of the Town or Parish </w:t>
      </w:r>
      <w:r w:rsidRPr="00CA2A2C">
        <w:rPr>
          <w:sz w:val="24"/>
          <w:szCs w:val="24"/>
        </w:rPr>
        <w:t>Council before deciding whether the complaint merits formal investigation</w:t>
      </w:r>
      <w:r w:rsidR="00064EBE">
        <w:rPr>
          <w:sz w:val="24"/>
          <w:szCs w:val="24"/>
        </w:rPr>
        <w:t>)</w:t>
      </w:r>
      <w:r w:rsidRPr="00CA2A2C">
        <w:rPr>
          <w:sz w:val="24"/>
          <w:szCs w:val="24"/>
        </w:rPr>
        <w:t xml:space="preserve">. </w:t>
      </w:r>
    </w:p>
    <w:p w:rsidR="00BC4850" w:rsidRPr="00CA2A2C" w:rsidRDefault="00BC4850" w:rsidP="00BC4850">
      <w:pPr>
        <w:jc w:val="both"/>
        <w:rPr>
          <w:b/>
          <w:sz w:val="24"/>
          <w:szCs w:val="24"/>
        </w:rPr>
      </w:pPr>
    </w:p>
    <w:p w:rsidR="00BC4850" w:rsidRPr="001002CE" w:rsidRDefault="00BC4850" w:rsidP="00BC4850">
      <w:pPr>
        <w:pStyle w:val="ListParagraph"/>
        <w:numPr>
          <w:ilvl w:val="0"/>
          <w:numId w:val="23"/>
        </w:numPr>
        <w:jc w:val="both"/>
        <w:rPr>
          <w:b/>
          <w:sz w:val="24"/>
          <w:szCs w:val="24"/>
        </w:rPr>
      </w:pPr>
      <w:r w:rsidRPr="00CA2A2C">
        <w:rPr>
          <w:sz w:val="24"/>
          <w:szCs w:val="24"/>
        </w:rPr>
        <w:t>Further detail on what will happen if the Monitoring Officer decides that a complaint merits further investigation is contained in the Complaints Procedure.</w:t>
      </w:r>
    </w:p>
    <w:p w:rsidR="001002CE" w:rsidRPr="001002CE" w:rsidRDefault="001002CE" w:rsidP="001002CE">
      <w:pPr>
        <w:pStyle w:val="ListParagraph"/>
        <w:rPr>
          <w:b/>
          <w:sz w:val="24"/>
          <w:szCs w:val="24"/>
        </w:rPr>
      </w:pPr>
    </w:p>
    <w:p w:rsidR="001002CE" w:rsidRPr="00CA2A2C" w:rsidRDefault="001002CE" w:rsidP="00BC4850">
      <w:pPr>
        <w:pStyle w:val="ListParagraph"/>
        <w:numPr>
          <w:ilvl w:val="0"/>
          <w:numId w:val="23"/>
        </w:numPr>
        <w:jc w:val="both"/>
        <w:rPr>
          <w:b/>
          <w:sz w:val="24"/>
          <w:szCs w:val="24"/>
        </w:rPr>
      </w:pPr>
      <w:r>
        <w:rPr>
          <w:b/>
          <w:sz w:val="24"/>
          <w:szCs w:val="24"/>
        </w:rPr>
        <w:t xml:space="preserve">Please note that the Monitoring Officer maintains openness and transparency with regards to their decision making and therefore, the final decision, </w:t>
      </w:r>
      <w:bookmarkStart w:id="1" w:name="_GoBack"/>
      <w:bookmarkEnd w:id="1"/>
      <w:r>
        <w:rPr>
          <w:b/>
          <w:sz w:val="24"/>
          <w:szCs w:val="24"/>
        </w:rPr>
        <w:t>may be disclosed.</w:t>
      </w:r>
    </w:p>
    <w:p w:rsidR="00BC4850" w:rsidRPr="00CA2A2C" w:rsidRDefault="00BC4850" w:rsidP="00BC4850">
      <w:pPr>
        <w:jc w:val="both"/>
        <w:rPr>
          <w:b/>
          <w:sz w:val="24"/>
          <w:szCs w:val="24"/>
        </w:rPr>
      </w:pPr>
    </w:p>
    <w:p w:rsidR="00BC4850" w:rsidRPr="00CA2A2C" w:rsidRDefault="00BC4850" w:rsidP="00BC4850">
      <w:pPr>
        <w:pStyle w:val="ListParagraph"/>
        <w:numPr>
          <w:ilvl w:val="0"/>
          <w:numId w:val="23"/>
        </w:numPr>
        <w:jc w:val="both"/>
        <w:rPr>
          <w:b/>
          <w:sz w:val="24"/>
          <w:szCs w:val="24"/>
        </w:rPr>
      </w:pPr>
      <w:r w:rsidRPr="00CA2A2C">
        <w:rPr>
          <w:sz w:val="24"/>
          <w:szCs w:val="24"/>
        </w:rPr>
        <w:t>There is no right of appeal for you as complainant or for the Member against a decision of the Monitoring Officer has the power to call in the Police or other regulatory agencies.</w:t>
      </w:r>
    </w:p>
    <w:p w:rsidR="00BC4850" w:rsidRPr="00CA2A2C" w:rsidRDefault="00BC4850" w:rsidP="00BC4850">
      <w:pPr>
        <w:jc w:val="both"/>
        <w:rPr>
          <w:b/>
          <w:sz w:val="24"/>
          <w:szCs w:val="24"/>
        </w:rPr>
      </w:pPr>
    </w:p>
    <w:p w:rsidR="00BC4850" w:rsidRPr="00CA2A2C" w:rsidRDefault="00BC4850" w:rsidP="00BC4850">
      <w:pPr>
        <w:pStyle w:val="ListParagraph"/>
        <w:numPr>
          <w:ilvl w:val="0"/>
          <w:numId w:val="23"/>
        </w:numPr>
        <w:jc w:val="both"/>
        <w:rPr>
          <w:b/>
          <w:sz w:val="24"/>
          <w:szCs w:val="24"/>
        </w:rPr>
      </w:pPr>
      <w:r w:rsidRPr="00CA2A2C">
        <w:rPr>
          <w:sz w:val="24"/>
          <w:szCs w:val="24"/>
        </w:rPr>
        <w:t>If you feel that the authority has failed to deal with your complaint properly, you may make a complaint to the Local Government Ombudsma</w:t>
      </w:r>
      <w:r w:rsidR="0023054E">
        <w:rPr>
          <w:sz w:val="24"/>
          <w:szCs w:val="24"/>
        </w:rPr>
        <w:t xml:space="preserve">n </w:t>
      </w:r>
      <w:hyperlink r:id="rId8" w:history="1">
        <w:r w:rsidR="0023054E" w:rsidRPr="001E5C19">
          <w:rPr>
            <w:rStyle w:val="Hyperlink"/>
            <w:sz w:val="24"/>
            <w:szCs w:val="24"/>
          </w:rPr>
          <w:t>www.lgo.org.uk/making-a-complaint</w:t>
        </w:r>
      </w:hyperlink>
      <w:r w:rsidR="0023054E">
        <w:rPr>
          <w:sz w:val="24"/>
          <w:szCs w:val="24"/>
        </w:rPr>
        <w:t xml:space="preserve">. </w:t>
      </w:r>
    </w:p>
    <w:sectPr w:rsidR="00BC4850" w:rsidRPr="00CA2A2C" w:rsidSect="00591ADC">
      <w:headerReference w:type="default" r:id="rId9"/>
      <w:pgSz w:w="11907" w:h="16840" w:code="9"/>
      <w:pgMar w:top="1418" w:right="1276" w:bottom="1134" w:left="1276" w:header="510" w:footer="51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A0" w:rsidRDefault="004F51A0" w:rsidP="00F67C04">
      <w:r>
        <w:separator/>
      </w:r>
    </w:p>
  </w:endnote>
  <w:endnote w:type="continuationSeparator" w:id="0">
    <w:p w:rsidR="004F51A0" w:rsidRDefault="004F51A0" w:rsidP="00F6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A0" w:rsidRDefault="004F51A0" w:rsidP="00F67C04">
      <w:r>
        <w:separator/>
      </w:r>
    </w:p>
  </w:footnote>
  <w:footnote w:type="continuationSeparator" w:id="0">
    <w:p w:rsidR="004F51A0" w:rsidRDefault="004F51A0" w:rsidP="00F6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04" w:rsidRDefault="00F67C04" w:rsidP="00F67C04">
    <w:pPr>
      <w:pStyle w:val="Header"/>
      <w:jc w:val="right"/>
    </w:pPr>
    <w:r>
      <w:rPr>
        <w:noProof/>
        <w:lang w:eastAsia="en-GB"/>
      </w:rPr>
      <w:drawing>
        <wp:inline distT="0" distB="0" distL="0" distR="0" wp14:anchorId="689F2C7B" wp14:editId="3D7A46D9">
          <wp:extent cx="752475" cy="104281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042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DC8"/>
    <w:multiLevelType w:val="hybridMultilevel"/>
    <w:tmpl w:val="560A0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15A43"/>
    <w:multiLevelType w:val="hybridMultilevel"/>
    <w:tmpl w:val="826AB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FA2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473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DE2FAB"/>
    <w:multiLevelType w:val="hybridMultilevel"/>
    <w:tmpl w:val="BC9C3D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7538E0"/>
    <w:multiLevelType w:val="hybridMultilevel"/>
    <w:tmpl w:val="A42A69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9A7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726393"/>
    <w:multiLevelType w:val="hybridMultilevel"/>
    <w:tmpl w:val="A41C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731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08226D6"/>
    <w:multiLevelType w:val="hybridMultilevel"/>
    <w:tmpl w:val="36245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F6D7B3D"/>
    <w:multiLevelType w:val="hybridMultilevel"/>
    <w:tmpl w:val="3C3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4D1372"/>
    <w:multiLevelType w:val="singleLevel"/>
    <w:tmpl w:val="0809000F"/>
    <w:lvl w:ilvl="0">
      <w:start w:val="1"/>
      <w:numFmt w:val="decimal"/>
      <w:lvlText w:val="%1."/>
      <w:lvlJc w:val="left"/>
      <w:pPr>
        <w:tabs>
          <w:tab w:val="num" w:pos="360"/>
        </w:tabs>
        <w:ind w:left="360" w:hanging="360"/>
      </w:pPr>
    </w:lvl>
  </w:abstractNum>
  <w:abstractNum w:abstractNumId="12">
    <w:nsid w:val="45E51C38"/>
    <w:multiLevelType w:val="singleLevel"/>
    <w:tmpl w:val="0809000F"/>
    <w:lvl w:ilvl="0">
      <w:start w:val="1"/>
      <w:numFmt w:val="decimal"/>
      <w:lvlText w:val="%1."/>
      <w:lvlJc w:val="left"/>
      <w:pPr>
        <w:tabs>
          <w:tab w:val="num" w:pos="360"/>
        </w:tabs>
        <w:ind w:left="360" w:hanging="360"/>
      </w:pPr>
    </w:lvl>
  </w:abstractNum>
  <w:abstractNum w:abstractNumId="13">
    <w:nsid w:val="4CAD50D1"/>
    <w:multiLevelType w:val="hybridMultilevel"/>
    <w:tmpl w:val="5436E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853FE"/>
    <w:multiLevelType w:val="hybridMultilevel"/>
    <w:tmpl w:val="339AF5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3D37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5136E9"/>
    <w:multiLevelType w:val="hybridMultilevel"/>
    <w:tmpl w:val="A3DCA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CF4D97"/>
    <w:multiLevelType w:val="singleLevel"/>
    <w:tmpl w:val="5BB80782"/>
    <w:lvl w:ilvl="0">
      <w:start w:val="1"/>
      <w:numFmt w:val="decimal"/>
      <w:lvlText w:val="%1."/>
      <w:lvlJc w:val="left"/>
      <w:pPr>
        <w:tabs>
          <w:tab w:val="num" w:pos="360"/>
        </w:tabs>
        <w:ind w:left="360" w:hanging="360"/>
      </w:pPr>
      <w:rPr>
        <w:rFonts w:hint="default"/>
      </w:rPr>
    </w:lvl>
  </w:abstractNum>
  <w:abstractNum w:abstractNumId="18">
    <w:nsid w:val="6B5B53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E9A6582"/>
    <w:multiLevelType w:val="hybridMultilevel"/>
    <w:tmpl w:val="04404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EC013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2A74D2E"/>
    <w:multiLevelType w:val="hybridMultilevel"/>
    <w:tmpl w:val="489602D2"/>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nsid w:val="7D26002C"/>
    <w:multiLevelType w:val="hybridMultilevel"/>
    <w:tmpl w:val="1744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C255EE"/>
    <w:multiLevelType w:val="hybridMultilevel"/>
    <w:tmpl w:val="7290889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8"/>
  </w:num>
  <w:num w:numId="5">
    <w:abstractNumId w:val="18"/>
  </w:num>
  <w:num w:numId="6">
    <w:abstractNumId w:val="12"/>
  </w:num>
  <w:num w:numId="7">
    <w:abstractNumId w:val="15"/>
  </w:num>
  <w:num w:numId="8">
    <w:abstractNumId w:val="20"/>
  </w:num>
  <w:num w:numId="9">
    <w:abstractNumId w:val="11"/>
  </w:num>
  <w:num w:numId="10">
    <w:abstractNumId w:val="17"/>
  </w:num>
  <w:num w:numId="11">
    <w:abstractNumId w:val="16"/>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10"/>
  </w:num>
  <w:num w:numId="19">
    <w:abstractNumId w:val="13"/>
  </w:num>
  <w:num w:numId="20">
    <w:abstractNumId w:val="22"/>
  </w:num>
  <w:num w:numId="21">
    <w:abstractNumId w:val="14"/>
  </w:num>
  <w:num w:numId="22">
    <w:abstractNumId w:val="19"/>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DC"/>
    <w:rsid w:val="00064EBE"/>
    <w:rsid w:val="001002CE"/>
    <w:rsid w:val="00110D54"/>
    <w:rsid w:val="0023054E"/>
    <w:rsid w:val="00265FCD"/>
    <w:rsid w:val="0028152E"/>
    <w:rsid w:val="002C7059"/>
    <w:rsid w:val="004F51A0"/>
    <w:rsid w:val="00591ADC"/>
    <w:rsid w:val="005E3687"/>
    <w:rsid w:val="00657C10"/>
    <w:rsid w:val="006C3087"/>
    <w:rsid w:val="00791BBF"/>
    <w:rsid w:val="008C314B"/>
    <w:rsid w:val="009A6005"/>
    <w:rsid w:val="009F7ED4"/>
    <w:rsid w:val="00AE2B6E"/>
    <w:rsid w:val="00AE6B81"/>
    <w:rsid w:val="00BC4850"/>
    <w:rsid w:val="00CA2A2C"/>
    <w:rsid w:val="00CA515A"/>
    <w:rsid w:val="00F1695E"/>
    <w:rsid w:val="00F6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D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ADC"/>
    <w:rPr>
      <w:color w:val="0000FF"/>
      <w:u w:val="single"/>
    </w:rPr>
  </w:style>
  <w:style w:type="character" w:styleId="FollowedHyperlink">
    <w:name w:val="FollowedHyperlink"/>
    <w:rsid w:val="00591ADC"/>
    <w:rPr>
      <w:color w:val="800080"/>
      <w:u w:val="single"/>
    </w:rPr>
  </w:style>
  <w:style w:type="paragraph" w:styleId="DocumentMap">
    <w:name w:val="Document Map"/>
    <w:basedOn w:val="Normal"/>
    <w:link w:val="DocumentMapChar"/>
    <w:semiHidden/>
    <w:rsid w:val="00591AD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91ADC"/>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91ADC"/>
    <w:rPr>
      <w:rFonts w:ascii="Tahoma" w:hAnsi="Tahoma" w:cs="Tahoma"/>
      <w:sz w:val="16"/>
      <w:szCs w:val="16"/>
    </w:rPr>
  </w:style>
  <w:style w:type="character" w:customStyle="1" w:styleId="BalloonTextChar">
    <w:name w:val="Balloon Text Char"/>
    <w:basedOn w:val="DefaultParagraphFont"/>
    <w:link w:val="BalloonText"/>
    <w:semiHidden/>
    <w:rsid w:val="00591ADC"/>
    <w:rPr>
      <w:rFonts w:ascii="Tahoma" w:eastAsia="Times New Roman" w:hAnsi="Tahoma" w:cs="Tahoma"/>
      <w:sz w:val="16"/>
      <w:szCs w:val="16"/>
    </w:rPr>
  </w:style>
  <w:style w:type="table" w:styleId="TableGrid">
    <w:name w:val="Table Grid"/>
    <w:basedOn w:val="TableNormal"/>
    <w:rsid w:val="00591A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1ADC"/>
    <w:pPr>
      <w:tabs>
        <w:tab w:val="center" w:pos="4513"/>
        <w:tab w:val="right" w:pos="9026"/>
      </w:tabs>
    </w:pPr>
  </w:style>
  <w:style w:type="character" w:customStyle="1" w:styleId="HeaderChar">
    <w:name w:val="Header Char"/>
    <w:basedOn w:val="DefaultParagraphFont"/>
    <w:link w:val="Header"/>
    <w:rsid w:val="00591ADC"/>
    <w:rPr>
      <w:rFonts w:ascii="Arial" w:eastAsia="Times New Roman" w:hAnsi="Arial" w:cs="Times New Roman"/>
      <w:szCs w:val="20"/>
    </w:rPr>
  </w:style>
  <w:style w:type="paragraph" w:styleId="Footer">
    <w:name w:val="footer"/>
    <w:basedOn w:val="Normal"/>
    <w:link w:val="FooterChar"/>
    <w:rsid w:val="00591ADC"/>
    <w:pPr>
      <w:tabs>
        <w:tab w:val="center" w:pos="4513"/>
        <w:tab w:val="right" w:pos="9026"/>
      </w:tabs>
    </w:pPr>
  </w:style>
  <w:style w:type="character" w:customStyle="1" w:styleId="FooterChar">
    <w:name w:val="Footer Char"/>
    <w:basedOn w:val="DefaultParagraphFont"/>
    <w:link w:val="Footer"/>
    <w:rsid w:val="00591ADC"/>
    <w:rPr>
      <w:rFonts w:ascii="Arial" w:eastAsia="Times New Roman" w:hAnsi="Arial" w:cs="Times New Roman"/>
      <w:szCs w:val="20"/>
    </w:rPr>
  </w:style>
  <w:style w:type="paragraph" w:styleId="ListParagraph">
    <w:name w:val="List Paragraph"/>
    <w:basedOn w:val="Normal"/>
    <w:uiPriority w:val="34"/>
    <w:qFormat/>
    <w:rsid w:val="006C3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D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ADC"/>
    <w:rPr>
      <w:color w:val="0000FF"/>
      <w:u w:val="single"/>
    </w:rPr>
  </w:style>
  <w:style w:type="character" w:styleId="FollowedHyperlink">
    <w:name w:val="FollowedHyperlink"/>
    <w:rsid w:val="00591ADC"/>
    <w:rPr>
      <w:color w:val="800080"/>
      <w:u w:val="single"/>
    </w:rPr>
  </w:style>
  <w:style w:type="paragraph" w:styleId="DocumentMap">
    <w:name w:val="Document Map"/>
    <w:basedOn w:val="Normal"/>
    <w:link w:val="DocumentMapChar"/>
    <w:semiHidden/>
    <w:rsid w:val="00591AD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91ADC"/>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91ADC"/>
    <w:rPr>
      <w:rFonts w:ascii="Tahoma" w:hAnsi="Tahoma" w:cs="Tahoma"/>
      <w:sz w:val="16"/>
      <w:szCs w:val="16"/>
    </w:rPr>
  </w:style>
  <w:style w:type="character" w:customStyle="1" w:styleId="BalloonTextChar">
    <w:name w:val="Balloon Text Char"/>
    <w:basedOn w:val="DefaultParagraphFont"/>
    <w:link w:val="BalloonText"/>
    <w:semiHidden/>
    <w:rsid w:val="00591ADC"/>
    <w:rPr>
      <w:rFonts w:ascii="Tahoma" w:eastAsia="Times New Roman" w:hAnsi="Tahoma" w:cs="Tahoma"/>
      <w:sz w:val="16"/>
      <w:szCs w:val="16"/>
    </w:rPr>
  </w:style>
  <w:style w:type="table" w:styleId="TableGrid">
    <w:name w:val="Table Grid"/>
    <w:basedOn w:val="TableNormal"/>
    <w:rsid w:val="00591A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1ADC"/>
    <w:pPr>
      <w:tabs>
        <w:tab w:val="center" w:pos="4513"/>
        <w:tab w:val="right" w:pos="9026"/>
      </w:tabs>
    </w:pPr>
  </w:style>
  <w:style w:type="character" w:customStyle="1" w:styleId="HeaderChar">
    <w:name w:val="Header Char"/>
    <w:basedOn w:val="DefaultParagraphFont"/>
    <w:link w:val="Header"/>
    <w:rsid w:val="00591ADC"/>
    <w:rPr>
      <w:rFonts w:ascii="Arial" w:eastAsia="Times New Roman" w:hAnsi="Arial" w:cs="Times New Roman"/>
      <w:szCs w:val="20"/>
    </w:rPr>
  </w:style>
  <w:style w:type="paragraph" w:styleId="Footer">
    <w:name w:val="footer"/>
    <w:basedOn w:val="Normal"/>
    <w:link w:val="FooterChar"/>
    <w:rsid w:val="00591ADC"/>
    <w:pPr>
      <w:tabs>
        <w:tab w:val="center" w:pos="4513"/>
        <w:tab w:val="right" w:pos="9026"/>
      </w:tabs>
    </w:pPr>
  </w:style>
  <w:style w:type="character" w:customStyle="1" w:styleId="FooterChar">
    <w:name w:val="Footer Char"/>
    <w:basedOn w:val="DefaultParagraphFont"/>
    <w:link w:val="Footer"/>
    <w:rsid w:val="00591ADC"/>
    <w:rPr>
      <w:rFonts w:ascii="Arial" w:eastAsia="Times New Roman" w:hAnsi="Arial" w:cs="Times New Roman"/>
      <w:szCs w:val="20"/>
    </w:rPr>
  </w:style>
  <w:style w:type="paragraph" w:styleId="ListParagraph">
    <w:name w:val="List Paragraph"/>
    <w:basedOn w:val="Normal"/>
    <w:uiPriority w:val="34"/>
    <w:qFormat/>
    <w:rsid w:val="006C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making-a-complai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2014-08-12T09:27:00Z</dcterms:created>
  <dcterms:modified xsi:type="dcterms:W3CDTF">2014-08-12T09:27:00Z</dcterms:modified>
</cp:coreProperties>
</file>