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652"/>
        <w:gridCol w:w="5590"/>
      </w:tblGrid>
      <w:tr w:rsidR="00957C7A" w:rsidTr="007A08E0">
        <w:tc>
          <w:tcPr>
            <w:tcW w:w="9242" w:type="dxa"/>
            <w:gridSpan w:val="2"/>
            <w:tcBorders>
              <w:bottom w:val="single" w:sz="4" w:space="0" w:color="auto"/>
            </w:tcBorders>
          </w:tcPr>
          <w:p w:rsidR="00957C7A" w:rsidRDefault="00957C7A" w:rsidP="00957C7A">
            <w:pPr>
              <w:jc w:val="center"/>
              <w:rPr>
                <w:rFonts w:ascii="Arial" w:hAnsi="Arial" w:cs="Arial"/>
                <w:b/>
                <w:sz w:val="28"/>
                <w:szCs w:val="28"/>
              </w:rPr>
            </w:pPr>
            <w:bookmarkStart w:id="0" w:name="_GoBack"/>
            <w:bookmarkEnd w:id="0"/>
            <w:r w:rsidRPr="00960971">
              <w:rPr>
                <w:rFonts w:ascii="Arial" w:hAnsi="Arial" w:cs="Arial"/>
                <w:b/>
                <w:sz w:val="28"/>
                <w:szCs w:val="28"/>
              </w:rPr>
              <w:t>Decision Notice</w:t>
            </w:r>
          </w:p>
          <w:p w:rsidR="00957C7A" w:rsidRPr="00960971" w:rsidRDefault="00957C7A" w:rsidP="00957C7A">
            <w:pPr>
              <w:jc w:val="center"/>
              <w:rPr>
                <w:rFonts w:ascii="Arial" w:hAnsi="Arial" w:cs="Arial"/>
                <w:b/>
                <w:sz w:val="28"/>
                <w:szCs w:val="28"/>
              </w:rPr>
            </w:pPr>
          </w:p>
          <w:p w:rsidR="008334B7" w:rsidRDefault="00957C7A" w:rsidP="00957C7A">
            <w:pPr>
              <w:rPr>
                <w:rFonts w:ascii="Arial" w:hAnsi="Arial" w:cs="Arial"/>
                <w:b/>
                <w:sz w:val="24"/>
                <w:szCs w:val="24"/>
              </w:rPr>
            </w:pPr>
            <w:r w:rsidRPr="00EF7C62">
              <w:rPr>
                <w:rFonts w:ascii="Arial" w:hAnsi="Arial" w:cs="Arial"/>
                <w:b/>
                <w:sz w:val="24"/>
                <w:szCs w:val="24"/>
              </w:rPr>
              <w:t xml:space="preserve">This Decision records the outcome of the </w:t>
            </w:r>
            <w:r w:rsidR="004A28EF">
              <w:rPr>
                <w:rFonts w:ascii="Arial" w:hAnsi="Arial" w:cs="Arial"/>
                <w:b/>
                <w:sz w:val="24"/>
                <w:szCs w:val="24"/>
              </w:rPr>
              <w:t xml:space="preserve">Tendring District Council’s </w:t>
            </w:r>
            <w:r>
              <w:rPr>
                <w:rFonts w:ascii="Arial" w:hAnsi="Arial" w:cs="Arial"/>
                <w:b/>
                <w:sz w:val="24"/>
                <w:szCs w:val="24"/>
              </w:rPr>
              <w:t>Standards Committee</w:t>
            </w:r>
            <w:r w:rsidRPr="00EF7C62">
              <w:rPr>
                <w:rFonts w:ascii="Arial" w:hAnsi="Arial" w:cs="Arial"/>
                <w:b/>
                <w:sz w:val="24"/>
                <w:szCs w:val="24"/>
              </w:rPr>
              <w:t xml:space="preserve"> </w:t>
            </w:r>
            <w:r>
              <w:rPr>
                <w:rFonts w:ascii="Arial" w:hAnsi="Arial" w:cs="Arial"/>
                <w:b/>
                <w:sz w:val="24"/>
                <w:szCs w:val="24"/>
              </w:rPr>
              <w:t xml:space="preserve">on </w:t>
            </w:r>
            <w:r w:rsidR="00634382">
              <w:rPr>
                <w:rFonts w:ascii="Arial" w:hAnsi="Arial" w:cs="Arial"/>
                <w:b/>
                <w:sz w:val="24"/>
                <w:szCs w:val="24"/>
              </w:rPr>
              <w:t>1</w:t>
            </w:r>
            <w:r w:rsidR="00CD0973">
              <w:rPr>
                <w:rFonts w:ascii="Arial" w:hAnsi="Arial" w:cs="Arial"/>
                <w:b/>
                <w:sz w:val="24"/>
                <w:szCs w:val="24"/>
              </w:rPr>
              <w:t>2</w:t>
            </w:r>
            <w:r w:rsidR="00634382" w:rsidRPr="00634382">
              <w:rPr>
                <w:rFonts w:ascii="Arial" w:hAnsi="Arial" w:cs="Arial"/>
                <w:b/>
                <w:sz w:val="24"/>
                <w:szCs w:val="24"/>
                <w:vertAlign w:val="superscript"/>
              </w:rPr>
              <w:t>th</w:t>
            </w:r>
            <w:r w:rsidR="00634382">
              <w:rPr>
                <w:rFonts w:ascii="Arial" w:hAnsi="Arial" w:cs="Arial"/>
                <w:b/>
                <w:sz w:val="24"/>
                <w:szCs w:val="24"/>
              </w:rPr>
              <w:t xml:space="preserve"> May</w:t>
            </w:r>
            <w:r w:rsidR="00CD0973">
              <w:rPr>
                <w:rFonts w:ascii="Arial" w:hAnsi="Arial" w:cs="Arial"/>
                <w:b/>
                <w:sz w:val="24"/>
                <w:szCs w:val="24"/>
              </w:rPr>
              <w:t xml:space="preserve"> 201</w:t>
            </w:r>
            <w:r w:rsidR="00634382">
              <w:rPr>
                <w:rFonts w:ascii="Arial" w:hAnsi="Arial" w:cs="Arial"/>
                <w:b/>
                <w:sz w:val="24"/>
                <w:szCs w:val="24"/>
              </w:rPr>
              <w:t>6</w:t>
            </w:r>
            <w:r w:rsidR="00CD0973">
              <w:rPr>
                <w:rFonts w:ascii="Arial" w:hAnsi="Arial" w:cs="Arial"/>
                <w:b/>
                <w:sz w:val="24"/>
                <w:szCs w:val="24"/>
              </w:rPr>
              <w:t xml:space="preserve"> </w:t>
            </w:r>
            <w:r w:rsidRPr="00EF7C62">
              <w:rPr>
                <w:rFonts w:ascii="Arial" w:hAnsi="Arial" w:cs="Arial"/>
                <w:b/>
                <w:sz w:val="24"/>
                <w:szCs w:val="24"/>
              </w:rPr>
              <w:t xml:space="preserve">in accordance with the </w:t>
            </w:r>
            <w:r>
              <w:rPr>
                <w:rFonts w:ascii="Arial" w:hAnsi="Arial" w:cs="Arial"/>
                <w:b/>
                <w:sz w:val="24"/>
                <w:szCs w:val="24"/>
              </w:rPr>
              <w:t xml:space="preserve">District </w:t>
            </w:r>
            <w:r w:rsidRPr="00EF7C62">
              <w:rPr>
                <w:rFonts w:ascii="Arial" w:hAnsi="Arial" w:cs="Arial"/>
                <w:b/>
                <w:sz w:val="24"/>
                <w:szCs w:val="24"/>
              </w:rPr>
              <w:t>Council</w:t>
            </w:r>
            <w:r>
              <w:rPr>
                <w:rFonts w:ascii="Arial" w:hAnsi="Arial" w:cs="Arial"/>
                <w:b/>
                <w:sz w:val="24"/>
                <w:szCs w:val="24"/>
              </w:rPr>
              <w:t>’s arrangements for dealing with complaints against Councillors.</w:t>
            </w:r>
            <w:r w:rsidRPr="00C03C6F">
              <w:rPr>
                <w:rFonts w:ascii="Arial" w:hAnsi="Arial" w:cs="Arial"/>
                <w:b/>
                <w:sz w:val="24"/>
                <w:szCs w:val="24"/>
              </w:rPr>
              <w:t xml:space="preserve"> </w:t>
            </w:r>
          </w:p>
          <w:p w:rsidR="008334B7" w:rsidRDefault="008334B7" w:rsidP="00957C7A">
            <w:pPr>
              <w:rPr>
                <w:rFonts w:ascii="Arial" w:hAnsi="Arial" w:cs="Arial"/>
                <w:b/>
                <w:sz w:val="24"/>
                <w:szCs w:val="24"/>
              </w:rPr>
            </w:pPr>
          </w:p>
          <w:p w:rsidR="00957C7A" w:rsidRPr="00EF7C62" w:rsidRDefault="00957C7A" w:rsidP="00957C7A">
            <w:pPr>
              <w:rPr>
                <w:rFonts w:ascii="Arial" w:hAnsi="Arial" w:cs="Arial"/>
                <w:b/>
                <w:sz w:val="24"/>
                <w:szCs w:val="24"/>
              </w:rPr>
            </w:pPr>
            <w:r>
              <w:rPr>
                <w:rFonts w:ascii="Arial" w:hAnsi="Arial" w:cs="Arial"/>
                <w:b/>
                <w:sz w:val="24"/>
                <w:szCs w:val="24"/>
              </w:rPr>
              <w:t>The</w:t>
            </w:r>
            <w:r w:rsidR="008334B7">
              <w:rPr>
                <w:rFonts w:ascii="Arial" w:hAnsi="Arial" w:cs="Arial"/>
                <w:b/>
                <w:sz w:val="24"/>
                <w:szCs w:val="24"/>
              </w:rPr>
              <w:t xml:space="preserve"> </w:t>
            </w:r>
            <w:r w:rsidR="007A08E0">
              <w:rPr>
                <w:rFonts w:ascii="Arial" w:hAnsi="Arial" w:cs="Arial"/>
                <w:b/>
                <w:sz w:val="24"/>
                <w:szCs w:val="24"/>
              </w:rPr>
              <w:t>Complaints Procedure was</w:t>
            </w:r>
            <w:r>
              <w:rPr>
                <w:rFonts w:ascii="Arial" w:hAnsi="Arial" w:cs="Arial"/>
                <w:b/>
                <w:sz w:val="24"/>
                <w:szCs w:val="24"/>
              </w:rPr>
              <w:t xml:space="preserve"> </w:t>
            </w:r>
            <w:r w:rsidRPr="00EF7C62">
              <w:rPr>
                <w:rFonts w:ascii="Arial" w:hAnsi="Arial" w:cs="Arial"/>
                <w:b/>
                <w:sz w:val="24"/>
                <w:szCs w:val="24"/>
              </w:rPr>
              <w:t xml:space="preserve">approved by </w:t>
            </w:r>
            <w:r>
              <w:rPr>
                <w:rFonts w:ascii="Arial" w:hAnsi="Arial" w:cs="Arial"/>
                <w:b/>
                <w:sz w:val="24"/>
                <w:szCs w:val="24"/>
              </w:rPr>
              <w:t xml:space="preserve">full </w:t>
            </w:r>
            <w:r w:rsidRPr="00EF7C62">
              <w:rPr>
                <w:rFonts w:ascii="Arial" w:hAnsi="Arial" w:cs="Arial"/>
                <w:b/>
                <w:sz w:val="24"/>
                <w:szCs w:val="24"/>
              </w:rPr>
              <w:t>Council on 26</w:t>
            </w:r>
            <w:r w:rsidRPr="00EF7C62">
              <w:rPr>
                <w:rFonts w:ascii="Arial" w:hAnsi="Arial" w:cs="Arial"/>
                <w:b/>
                <w:sz w:val="24"/>
                <w:szCs w:val="24"/>
                <w:vertAlign w:val="superscript"/>
              </w:rPr>
              <w:t>th</w:t>
            </w:r>
            <w:r w:rsidR="007A08E0">
              <w:rPr>
                <w:rFonts w:ascii="Arial" w:hAnsi="Arial" w:cs="Arial"/>
                <w:b/>
                <w:sz w:val="24"/>
                <w:szCs w:val="24"/>
              </w:rPr>
              <w:t xml:space="preserve"> November 2013.</w:t>
            </w:r>
          </w:p>
          <w:p w:rsidR="00957C7A" w:rsidRDefault="00957C7A" w:rsidP="004A237F">
            <w:pPr>
              <w:pStyle w:val="Default"/>
              <w:rPr>
                <w:sz w:val="18"/>
                <w:szCs w:val="18"/>
              </w:rPr>
            </w:pPr>
          </w:p>
        </w:tc>
      </w:tr>
      <w:tr w:rsidR="00957C7A" w:rsidTr="007A08E0">
        <w:tc>
          <w:tcPr>
            <w:tcW w:w="9242" w:type="dxa"/>
            <w:gridSpan w:val="2"/>
            <w:shd w:val="clear" w:color="auto" w:fill="BFBFBF" w:themeFill="background1" w:themeFillShade="BF"/>
          </w:tcPr>
          <w:p w:rsidR="00957C7A" w:rsidRDefault="00957C7A" w:rsidP="00957C7A">
            <w:pPr>
              <w:rPr>
                <w:rFonts w:ascii="Arial" w:hAnsi="Arial" w:cs="Arial"/>
                <w:b/>
                <w:sz w:val="24"/>
                <w:szCs w:val="24"/>
              </w:rPr>
            </w:pPr>
            <w:r>
              <w:rPr>
                <w:rFonts w:ascii="Arial" w:hAnsi="Arial" w:cs="Arial"/>
                <w:b/>
                <w:sz w:val="24"/>
                <w:szCs w:val="24"/>
              </w:rPr>
              <w:t>COMPLAINT:</w:t>
            </w:r>
          </w:p>
          <w:p w:rsidR="00957C7A" w:rsidRDefault="00957C7A" w:rsidP="00957C7A">
            <w:pPr>
              <w:rPr>
                <w:rFonts w:ascii="Arial" w:hAnsi="Arial" w:cs="Arial"/>
                <w:b/>
                <w:sz w:val="24"/>
                <w:szCs w:val="24"/>
              </w:rPr>
            </w:pPr>
          </w:p>
          <w:p w:rsidR="00957C7A" w:rsidRDefault="00957C7A" w:rsidP="00957C7A">
            <w:pPr>
              <w:rPr>
                <w:rFonts w:ascii="Arial" w:hAnsi="Arial" w:cs="Arial"/>
                <w:b/>
                <w:sz w:val="24"/>
                <w:szCs w:val="24"/>
              </w:rPr>
            </w:pPr>
            <w:r>
              <w:rPr>
                <w:rFonts w:ascii="Arial" w:hAnsi="Arial" w:cs="Arial"/>
                <w:b/>
                <w:sz w:val="24"/>
                <w:szCs w:val="24"/>
              </w:rPr>
              <w:t>An allega</w:t>
            </w:r>
            <w:r w:rsidR="00994449">
              <w:rPr>
                <w:rFonts w:ascii="Arial" w:hAnsi="Arial" w:cs="Arial"/>
                <w:b/>
                <w:sz w:val="24"/>
                <w:szCs w:val="24"/>
              </w:rPr>
              <w:t>tion that a</w:t>
            </w:r>
            <w:r w:rsidR="002749B8">
              <w:rPr>
                <w:rFonts w:ascii="Arial" w:hAnsi="Arial" w:cs="Arial"/>
                <w:b/>
                <w:sz w:val="24"/>
                <w:szCs w:val="24"/>
              </w:rPr>
              <w:t xml:space="preserve"> M</w:t>
            </w:r>
            <w:r w:rsidR="003D23D6">
              <w:rPr>
                <w:rFonts w:ascii="Arial" w:hAnsi="Arial" w:cs="Arial"/>
                <w:b/>
                <w:sz w:val="24"/>
                <w:szCs w:val="24"/>
              </w:rPr>
              <w:t xml:space="preserve">ember of </w:t>
            </w:r>
            <w:r w:rsidR="00F50406">
              <w:rPr>
                <w:rFonts w:ascii="Arial" w:hAnsi="Arial" w:cs="Arial"/>
                <w:b/>
                <w:sz w:val="24"/>
                <w:szCs w:val="24"/>
              </w:rPr>
              <w:t>District</w:t>
            </w:r>
            <w:r>
              <w:rPr>
                <w:rFonts w:ascii="Arial" w:hAnsi="Arial" w:cs="Arial"/>
                <w:b/>
                <w:sz w:val="24"/>
                <w:szCs w:val="24"/>
              </w:rPr>
              <w:t xml:space="preserve"> Council has failed to comply with the Members’ Code of Conduct.</w:t>
            </w:r>
          </w:p>
          <w:p w:rsidR="00957C7A" w:rsidRDefault="00957C7A" w:rsidP="004A237F">
            <w:pPr>
              <w:pStyle w:val="Default"/>
              <w:rPr>
                <w:sz w:val="18"/>
                <w:szCs w:val="18"/>
              </w:rPr>
            </w:pPr>
          </w:p>
        </w:tc>
      </w:tr>
      <w:tr w:rsidR="00957C7A" w:rsidTr="00C71753">
        <w:tc>
          <w:tcPr>
            <w:tcW w:w="9242" w:type="dxa"/>
            <w:gridSpan w:val="2"/>
          </w:tcPr>
          <w:p w:rsidR="00957C7A" w:rsidRDefault="00957C7A" w:rsidP="004A237F">
            <w:pPr>
              <w:pStyle w:val="Default"/>
              <w:rPr>
                <w:sz w:val="18"/>
                <w:szCs w:val="18"/>
              </w:rPr>
            </w:pPr>
          </w:p>
        </w:tc>
      </w:tr>
      <w:tr w:rsidR="004A237F" w:rsidTr="002C34AC">
        <w:tc>
          <w:tcPr>
            <w:tcW w:w="3652" w:type="dxa"/>
            <w:shd w:val="clear" w:color="auto" w:fill="BFBFBF" w:themeFill="background1" w:themeFillShade="BF"/>
          </w:tcPr>
          <w:p w:rsidR="004A237F" w:rsidRDefault="004A237F" w:rsidP="004A237F">
            <w:pPr>
              <w:pStyle w:val="Default"/>
              <w:rPr>
                <w:b/>
              </w:rPr>
            </w:pPr>
            <w:r w:rsidRPr="002C34AC">
              <w:rPr>
                <w:b/>
              </w:rPr>
              <w:t xml:space="preserve">Date of </w:t>
            </w:r>
            <w:r w:rsidR="009A7217">
              <w:rPr>
                <w:b/>
              </w:rPr>
              <w:t>the Committee</w:t>
            </w:r>
            <w:r w:rsidR="009110EB">
              <w:rPr>
                <w:b/>
              </w:rPr>
              <w:t>:</w:t>
            </w:r>
          </w:p>
          <w:p w:rsidR="002C34AC" w:rsidRPr="002C34AC" w:rsidRDefault="002C34AC" w:rsidP="004A237F">
            <w:pPr>
              <w:pStyle w:val="Default"/>
              <w:rPr>
                <w:b/>
              </w:rPr>
            </w:pPr>
          </w:p>
        </w:tc>
        <w:tc>
          <w:tcPr>
            <w:tcW w:w="5590" w:type="dxa"/>
          </w:tcPr>
          <w:p w:rsidR="004A237F" w:rsidRPr="00CD0973" w:rsidRDefault="00DD4BC6" w:rsidP="00DD4BC6">
            <w:pPr>
              <w:pStyle w:val="Default"/>
            </w:pPr>
            <w:r>
              <w:t>Thursday 12</w:t>
            </w:r>
            <w:r w:rsidRPr="00DD4BC6">
              <w:rPr>
                <w:vertAlign w:val="superscript"/>
              </w:rPr>
              <w:t>th</w:t>
            </w:r>
            <w:r>
              <w:t xml:space="preserve"> May </w:t>
            </w:r>
            <w:r w:rsidR="000D42F1" w:rsidRPr="00CD0973">
              <w:t>201</w:t>
            </w:r>
            <w:r>
              <w:t>6</w:t>
            </w:r>
          </w:p>
        </w:tc>
      </w:tr>
      <w:tr w:rsidR="004A237F" w:rsidTr="002C34AC">
        <w:tc>
          <w:tcPr>
            <w:tcW w:w="3652" w:type="dxa"/>
            <w:shd w:val="clear" w:color="auto" w:fill="BFBFBF" w:themeFill="background1" w:themeFillShade="BF"/>
          </w:tcPr>
          <w:p w:rsidR="004A237F" w:rsidRDefault="004A237F" w:rsidP="004A237F">
            <w:pPr>
              <w:pStyle w:val="Default"/>
              <w:rPr>
                <w:b/>
              </w:rPr>
            </w:pPr>
            <w:r w:rsidRPr="002C34AC">
              <w:rPr>
                <w:b/>
              </w:rPr>
              <w:t>Subject Member</w:t>
            </w:r>
            <w:r w:rsidR="009110EB">
              <w:rPr>
                <w:b/>
              </w:rPr>
              <w:t>:</w:t>
            </w:r>
          </w:p>
          <w:p w:rsidR="002C34AC" w:rsidRPr="002C34AC" w:rsidRDefault="002C34AC" w:rsidP="004A237F">
            <w:pPr>
              <w:pStyle w:val="Default"/>
              <w:rPr>
                <w:b/>
              </w:rPr>
            </w:pPr>
          </w:p>
        </w:tc>
        <w:tc>
          <w:tcPr>
            <w:tcW w:w="5590" w:type="dxa"/>
          </w:tcPr>
          <w:p w:rsidR="0003741B" w:rsidRDefault="00F50406" w:rsidP="004A237F">
            <w:pPr>
              <w:pStyle w:val="Default"/>
            </w:pPr>
            <w:r>
              <w:t xml:space="preserve">District </w:t>
            </w:r>
            <w:r w:rsidR="000D42F1" w:rsidRPr="00CD0973">
              <w:t>C</w:t>
            </w:r>
            <w:r>
              <w:t xml:space="preserve">ouncillor </w:t>
            </w:r>
            <w:r w:rsidR="0003741B">
              <w:t xml:space="preserve">Mick Skeels Snr </w:t>
            </w:r>
          </w:p>
          <w:p w:rsidR="0003741B" w:rsidRDefault="0003741B" w:rsidP="004A237F">
            <w:pPr>
              <w:pStyle w:val="Default"/>
            </w:pPr>
          </w:p>
          <w:p w:rsidR="004A237F" w:rsidRDefault="00757B7E" w:rsidP="004A237F">
            <w:pPr>
              <w:pStyle w:val="Default"/>
            </w:pPr>
            <w:r>
              <w:t>(apolo</w:t>
            </w:r>
            <w:r w:rsidR="0041430E">
              <w:t>gi</w:t>
            </w:r>
            <w:r>
              <w:t xml:space="preserve">es given </w:t>
            </w:r>
            <w:r w:rsidR="0003741B">
              <w:t xml:space="preserve">to the Monitoring Officer before the meeting </w:t>
            </w:r>
            <w:r>
              <w:t>and did not attend)</w:t>
            </w:r>
          </w:p>
          <w:p w:rsidR="00CD0973" w:rsidRPr="00CD0973" w:rsidRDefault="00CD0973" w:rsidP="004A237F">
            <w:pPr>
              <w:pStyle w:val="Default"/>
            </w:pPr>
          </w:p>
        </w:tc>
      </w:tr>
      <w:tr w:rsidR="004A237F" w:rsidTr="002C34AC">
        <w:tc>
          <w:tcPr>
            <w:tcW w:w="3652" w:type="dxa"/>
            <w:shd w:val="clear" w:color="auto" w:fill="BFBFBF" w:themeFill="background1" w:themeFillShade="BF"/>
          </w:tcPr>
          <w:p w:rsidR="004A237F" w:rsidRDefault="004A237F" w:rsidP="004A237F">
            <w:pPr>
              <w:pStyle w:val="Default"/>
              <w:rPr>
                <w:b/>
              </w:rPr>
            </w:pPr>
            <w:r w:rsidRPr="002C34AC">
              <w:rPr>
                <w:b/>
              </w:rPr>
              <w:t>Complainant</w:t>
            </w:r>
            <w:r w:rsidR="0003741B">
              <w:rPr>
                <w:b/>
              </w:rPr>
              <w:t>s</w:t>
            </w:r>
            <w:r w:rsidR="009110EB">
              <w:rPr>
                <w:b/>
              </w:rPr>
              <w:t>:</w:t>
            </w:r>
          </w:p>
          <w:p w:rsidR="002C34AC" w:rsidRPr="002C34AC" w:rsidRDefault="002C34AC" w:rsidP="004A237F">
            <w:pPr>
              <w:pStyle w:val="Default"/>
              <w:rPr>
                <w:b/>
              </w:rPr>
            </w:pPr>
          </w:p>
        </w:tc>
        <w:tc>
          <w:tcPr>
            <w:tcW w:w="5590" w:type="dxa"/>
          </w:tcPr>
          <w:p w:rsidR="004A237F" w:rsidRPr="0003741B" w:rsidRDefault="0003741B" w:rsidP="004A237F">
            <w:pPr>
              <w:pStyle w:val="Default"/>
            </w:pPr>
            <w:r>
              <w:t>Three</w:t>
            </w:r>
            <w:r w:rsidRPr="0003741B">
              <w:t xml:space="preserve"> complaints had been received from members of the public, Ms C. Button and Mr J. Freebody and the third from Mr William Hones himself</w:t>
            </w:r>
            <w:r>
              <w:t>.</w:t>
            </w:r>
          </w:p>
          <w:p w:rsidR="0003741B" w:rsidRPr="00CD0973" w:rsidRDefault="0003741B" w:rsidP="004A237F">
            <w:pPr>
              <w:pStyle w:val="Default"/>
            </w:pPr>
          </w:p>
        </w:tc>
      </w:tr>
      <w:tr w:rsidR="004A237F" w:rsidTr="002C34AC">
        <w:tc>
          <w:tcPr>
            <w:tcW w:w="3652" w:type="dxa"/>
            <w:shd w:val="clear" w:color="auto" w:fill="BFBFBF" w:themeFill="background1" w:themeFillShade="BF"/>
          </w:tcPr>
          <w:p w:rsidR="004A237F" w:rsidRDefault="004A237F" w:rsidP="004A237F">
            <w:pPr>
              <w:pStyle w:val="Default"/>
              <w:rPr>
                <w:b/>
              </w:rPr>
            </w:pPr>
            <w:r w:rsidRPr="002C34AC">
              <w:rPr>
                <w:b/>
              </w:rPr>
              <w:t xml:space="preserve">Membership of </w:t>
            </w:r>
            <w:r w:rsidR="00F50406">
              <w:rPr>
                <w:b/>
              </w:rPr>
              <w:t xml:space="preserve">Standards </w:t>
            </w:r>
            <w:r w:rsidRPr="002C34AC">
              <w:rPr>
                <w:b/>
              </w:rPr>
              <w:t>Committee</w:t>
            </w:r>
            <w:r w:rsidR="009110EB">
              <w:rPr>
                <w:b/>
              </w:rPr>
              <w:t>:</w:t>
            </w:r>
          </w:p>
          <w:p w:rsidR="002C34AC" w:rsidRPr="002C34AC" w:rsidRDefault="002C34AC" w:rsidP="004A237F">
            <w:pPr>
              <w:pStyle w:val="Default"/>
              <w:rPr>
                <w:b/>
              </w:rPr>
            </w:pPr>
          </w:p>
        </w:tc>
        <w:tc>
          <w:tcPr>
            <w:tcW w:w="5590" w:type="dxa"/>
          </w:tcPr>
          <w:p w:rsidR="00021F51" w:rsidRPr="00CD0973" w:rsidRDefault="00021F51" w:rsidP="004A237F">
            <w:pPr>
              <w:pStyle w:val="Default"/>
            </w:pPr>
            <w:r w:rsidRPr="00CD0973">
              <w:t xml:space="preserve">District Councillors </w:t>
            </w:r>
            <w:r w:rsidR="007326F3">
              <w:t>R Heaney</w:t>
            </w:r>
            <w:r w:rsidR="009A7217">
              <w:t xml:space="preserve"> (C</w:t>
            </w:r>
            <w:r w:rsidR="009A7217" w:rsidRPr="00CD0973">
              <w:t>hairman)</w:t>
            </w:r>
            <w:r w:rsidR="007326F3">
              <w:t xml:space="preserve">, </w:t>
            </w:r>
            <w:r w:rsidR="009A7217">
              <w:t>P Honeywood</w:t>
            </w:r>
            <w:r w:rsidR="00F50406">
              <w:t xml:space="preserve">, J </w:t>
            </w:r>
            <w:r w:rsidR="009A7217">
              <w:t>Brown</w:t>
            </w:r>
            <w:r w:rsidR="002749B8">
              <w:t xml:space="preserve">, </w:t>
            </w:r>
            <w:r w:rsidR="009A7217">
              <w:t>G Steady,</w:t>
            </w:r>
            <w:r w:rsidR="002749B8">
              <w:t xml:space="preserve"> </w:t>
            </w:r>
            <w:r w:rsidR="002749B8" w:rsidRPr="00CD0973">
              <w:t>F Nicholls</w:t>
            </w:r>
            <w:r w:rsidR="009A7217">
              <w:t>, J Broderick and A Porter</w:t>
            </w:r>
            <w:r w:rsidRPr="00CD0973">
              <w:t xml:space="preserve">; </w:t>
            </w:r>
          </w:p>
          <w:p w:rsidR="000D42F1" w:rsidRPr="00CD0973" w:rsidRDefault="000D42F1" w:rsidP="007326F3">
            <w:pPr>
              <w:pStyle w:val="Default"/>
            </w:pPr>
          </w:p>
        </w:tc>
      </w:tr>
      <w:tr w:rsidR="004A237F" w:rsidTr="002C34AC">
        <w:tc>
          <w:tcPr>
            <w:tcW w:w="3652" w:type="dxa"/>
            <w:shd w:val="clear" w:color="auto" w:fill="BFBFBF" w:themeFill="background1" w:themeFillShade="BF"/>
          </w:tcPr>
          <w:p w:rsidR="004A237F" w:rsidRDefault="004A237F" w:rsidP="004A237F">
            <w:pPr>
              <w:pStyle w:val="Default"/>
              <w:rPr>
                <w:b/>
              </w:rPr>
            </w:pPr>
            <w:r w:rsidRPr="002C34AC">
              <w:rPr>
                <w:b/>
              </w:rPr>
              <w:t>Independent Person</w:t>
            </w:r>
            <w:r w:rsidR="009110EB">
              <w:rPr>
                <w:b/>
              </w:rPr>
              <w:t>:</w:t>
            </w:r>
          </w:p>
          <w:p w:rsidR="002C34AC" w:rsidRPr="002C34AC" w:rsidRDefault="002C34AC" w:rsidP="004A237F">
            <w:pPr>
              <w:pStyle w:val="Default"/>
              <w:rPr>
                <w:b/>
              </w:rPr>
            </w:pPr>
          </w:p>
        </w:tc>
        <w:tc>
          <w:tcPr>
            <w:tcW w:w="5590" w:type="dxa"/>
          </w:tcPr>
          <w:p w:rsidR="004A237F" w:rsidRPr="00CD0973" w:rsidRDefault="002749B8" w:rsidP="004A237F">
            <w:pPr>
              <w:pStyle w:val="Default"/>
            </w:pPr>
            <w:r>
              <w:t>Mr J Wolton</w:t>
            </w:r>
          </w:p>
        </w:tc>
      </w:tr>
      <w:tr w:rsidR="004A237F" w:rsidTr="002C34AC">
        <w:tc>
          <w:tcPr>
            <w:tcW w:w="3652" w:type="dxa"/>
            <w:shd w:val="clear" w:color="auto" w:fill="BFBFBF" w:themeFill="background1" w:themeFillShade="BF"/>
          </w:tcPr>
          <w:p w:rsidR="004A237F" w:rsidRDefault="004A237F" w:rsidP="004A237F">
            <w:pPr>
              <w:pStyle w:val="Default"/>
              <w:rPr>
                <w:b/>
              </w:rPr>
            </w:pPr>
            <w:r w:rsidRPr="002C34AC">
              <w:rPr>
                <w:b/>
              </w:rPr>
              <w:t>Monitoring Officer</w:t>
            </w:r>
            <w:r w:rsidR="009110EB">
              <w:rPr>
                <w:b/>
              </w:rPr>
              <w:t>:</w:t>
            </w:r>
          </w:p>
          <w:p w:rsidR="002C34AC" w:rsidRPr="002C34AC" w:rsidRDefault="002C34AC" w:rsidP="004A237F">
            <w:pPr>
              <w:pStyle w:val="Default"/>
              <w:rPr>
                <w:b/>
              </w:rPr>
            </w:pPr>
          </w:p>
        </w:tc>
        <w:tc>
          <w:tcPr>
            <w:tcW w:w="5590" w:type="dxa"/>
          </w:tcPr>
          <w:p w:rsidR="004A237F" w:rsidRPr="00CD0973" w:rsidRDefault="00021F51" w:rsidP="004A237F">
            <w:pPr>
              <w:pStyle w:val="Default"/>
            </w:pPr>
            <w:r w:rsidRPr="00CD0973">
              <w:t>Mrs Lisa Hastings</w:t>
            </w:r>
          </w:p>
        </w:tc>
      </w:tr>
      <w:tr w:rsidR="00957C7A" w:rsidTr="002C34AC">
        <w:tc>
          <w:tcPr>
            <w:tcW w:w="3652" w:type="dxa"/>
            <w:shd w:val="clear" w:color="auto" w:fill="BFBFBF" w:themeFill="background1" w:themeFillShade="BF"/>
          </w:tcPr>
          <w:p w:rsidR="002C34AC" w:rsidRDefault="002C34AC" w:rsidP="00791A25">
            <w:pPr>
              <w:pStyle w:val="Default"/>
              <w:rPr>
                <w:b/>
              </w:rPr>
            </w:pPr>
            <w:r>
              <w:rPr>
                <w:b/>
              </w:rPr>
              <w:t>Summary of C</w:t>
            </w:r>
            <w:r w:rsidR="00957C7A" w:rsidRPr="002C34AC">
              <w:rPr>
                <w:b/>
              </w:rPr>
              <w:t>omplaint</w:t>
            </w:r>
            <w:r w:rsidR="009110EB">
              <w:rPr>
                <w:b/>
              </w:rPr>
              <w:t>:</w:t>
            </w:r>
          </w:p>
          <w:p w:rsidR="00957C7A" w:rsidRPr="002C34AC" w:rsidRDefault="00957C7A" w:rsidP="00791A25">
            <w:pPr>
              <w:pStyle w:val="Default"/>
              <w:rPr>
                <w:b/>
              </w:rPr>
            </w:pPr>
            <w:r w:rsidRPr="002C34AC">
              <w:rPr>
                <w:b/>
              </w:rPr>
              <w:t xml:space="preserve"> </w:t>
            </w:r>
          </w:p>
        </w:tc>
        <w:tc>
          <w:tcPr>
            <w:tcW w:w="5590" w:type="dxa"/>
          </w:tcPr>
          <w:p w:rsidR="00117882" w:rsidRPr="006950D1" w:rsidRDefault="00117882" w:rsidP="00117882">
            <w:pPr>
              <w:jc w:val="both"/>
              <w:rPr>
                <w:rFonts w:ascii="Arial" w:hAnsi="Arial"/>
                <w:sz w:val="24"/>
                <w:szCs w:val="24"/>
              </w:rPr>
            </w:pPr>
            <w:r w:rsidRPr="006950D1">
              <w:rPr>
                <w:rFonts w:ascii="Arial" w:hAnsi="Arial"/>
                <w:sz w:val="24"/>
                <w:szCs w:val="24"/>
              </w:rPr>
              <w:t xml:space="preserve">The complaints alleged that Councillor Mick Skeels Snr had breached the Tendring District Council Members’ Code of Conduct.  The alleged breaches related to paragraphs 3.1, 3.2, 3.4(a) and 3.5(b)(ii) of the Code. The complaints all related to the same incident, i.e. the manner in which Councillor Mick Skeels Snr had spoken to Mr William Hones outside the Town Hall prior to the Council meeting. The conversation between the two parties had been captured on film by Mr Hones and was available to view on YouTube.  </w:t>
            </w:r>
            <w:r w:rsidR="006950D1" w:rsidRPr="006950D1">
              <w:rPr>
                <w:rFonts w:ascii="Arial" w:hAnsi="Arial"/>
                <w:sz w:val="24"/>
                <w:szCs w:val="24"/>
              </w:rPr>
              <w:t>The video contained foot</w:t>
            </w:r>
            <w:r w:rsidR="00DD4BC6">
              <w:rPr>
                <w:rFonts w:ascii="Arial" w:hAnsi="Arial"/>
                <w:sz w:val="24"/>
                <w:szCs w:val="24"/>
              </w:rPr>
              <w:t>age of Councillor Mick Skeels S</w:t>
            </w:r>
            <w:r w:rsidR="006950D1" w:rsidRPr="006950D1">
              <w:rPr>
                <w:rFonts w:ascii="Arial" w:hAnsi="Arial"/>
                <w:sz w:val="24"/>
                <w:szCs w:val="24"/>
              </w:rPr>
              <w:t>nr</w:t>
            </w:r>
            <w:r w:rsidRPr="006950D1">
              <w:rPr>
                <w:rFonts w:ascii="Arial" w:hAnsi="Arial"/>
                <w:sz w:val="24"/>
                <w:szCs w:val="24"/>
              </w:rPr>
              <w:t xml:space="preserve"> </w:t>
            </w:r>
            <w:r w:rsidR="006950D1" w:rsidRPr="006950D1">
              <w:rPr>
                <w:rFonts w:ascii="Arial" w:hAnsi="Arial"/>
                <w:sz w:val="24"/>
                <w:szCs w:val="24"/>
              </w:rPr>
              <w:t>using</w:t>
            </w:r>
            <w:r w:rsidRPr="006950D1">
              <w:rPr>
                <w:rFonts w:ascii="Arial" w:hAnsi="Arial"/>
                <w:sz w:val="24"/>
                <w:szCs w:val="24"/>
              </w:rPr>
              <w:t xml:space="preserve"> obscene language</w:t>
            </w:r>
            <w:r w:rsidR="006950D1" w:rsidRPr="006950D1">
              <w:rPr>
                <w:rFonts w:ascii="Arial" w:hAnsi="Arial"/>
                <w:sz w:val="24"/>
                <w:szCs w:val="24"/>
              </w:rPr>
              <w:t xml:space="preserve"> directed to Mr Hones and followed by a threat of violence.</w:t>
            </w:r>
          </w:p>
          <w:p w:rsidR="00957C7A" w:rsidRDefault="00957C7A" w:rsidP="006950D1">
            <w:pPr>
              <w:jc w:val="both"/>
              <w:rPr>
                <w:sz w:val="18"/>
                <w:szCs w:val="18"/>
              </w:rPr>
            </w:pPr>
          </w:p>
        </w:tc>
      </w:tr>
      <w:tr w:rsidR="00957C7A" w:rsidTr="002C34AC">
        <w:tc>
          <w:tcPr>
            <w:tcW w:w="3652" w:type="dxa"/>
            <w:shd w:val="clear" w:color="auto" w:fill="BFBFBF" w:themeFill="background1" w:themeFillShade="BF"/>
          </w:tcPr>
          <w:p w:rsidR="002C34AC" w:rsidRDefault="00957C7A" w:rsidP="00791A25">
            <w:pPr>
              <w:pStyle w:val="Default"/>
              <w:rPr>
                <w:b/>
              </w:rPr>
            </w:pPr>
            <w:r w:rsidRPr="002C34AC">
              <w:rPr>
                <w:b/>
              </w:rPr>
              <w:lastRenderedPageBreak/>
              <w:t>Any declarations of interest</w:t>
            </w:r>
            <w:r w:rsidR="009110EB">
              <w:rPr>
                <w:b/>
              </w:rPr>
              <w:t>:</w:t>
            </w:r>
          </w:p>
          <w:p w:rsidR="00957C7A" w:rsidRPr="002C34AC" w:rsidRDefault="00957C7A" w:rsidP="00791A25">
            <w:pPr>
              <w:pStyle w:val="Default"/>
              <w:rPr>
                <w:b/>
              </w:rPr>
            </w:pPr>
            <w:r w:rsidRPr="002C34AC">
              <w:rPr>
                <w:b/>
              </w:rPr>
              <w:t xml:space="preserve"> </w:t>
            </w:r>
          </w:p>
        </w:tc>
        <w:tc>
          <w:tcPr>
            <w:tcW w:w="5590" w:type="dxa"/>
          </w:tcPr>
          <w:p w:rsidR="00957C7A" w:rsidRPr="00CD0973" w:rsidRDefault="000D42F1" w:rsidP="004A237F">
            <w:pPr>
              <w:pStyle w:val="Default"/>
            </w:pPr>
            <w:r w:rsidRPr="00CD0973">
              <w:t>None</w:t>
            </w:r>
          </w:p>
        </w:tc>
      </w:tr>
      <w:tr w:rsidR="00957C7A" w:rsidTr="002C34AC">
        <w:tc>
          <w:tcPr>
            <w:tcW w:w="3652" w:type="dxa"/>
            <w:shd w:val="clear" w:color="auto" w:fill="BFBFBF" w:themeFill="background1" w:themeFillShade="BF"/>
          </w:tcPr>
          <w:p w:rsidR="00957C7A" w:rsidRDefault="00957C7A" w:rsidP="00791A25">
            <w:pPr>
              <w:pStyle w:val="Default"/>
              <w:rPr>
                <w:b/>
              </w:rPr>
            </w:pPr>
            <w:r w:rsidRPr="002C34AC">
              <w:rPr>
                <w:b/>
              </w:rPr>
              <w:t>Hearing in public/availability of relevant documents for public inspection</w:t>
            </w:r>
            <w:r w:rsidR="009110EB">
              <w:rPr>
                <w:b/>
              </w:rPr>
              <w:t>:</w:t>
            </w:r>
            <w:r w:rsidRPr="002C34AC">
              <w:rPr>
                <w:b/>
              </w:rPr>
              <w:t xml:space="preserve"> </w:t>
            </w:r>
          </w:p>
          <w:p w:rsidR="00CC26F6" w:rsidRPr="002C34AC" w:rsidRDefault="00CC26F6" w:rsidP="00791A25">
            <w:pPr>
              <w:pStyle w:val="Default"/>
              <w:rPr>
                <w:b/>
              </w:rPr>
            </w:pPr>
          </w:p>
        </w:tc>
        <w:tc>
          <w:tcPr>
            <w:tcW w:w="5590" w:type="dxa"/>
          </w:tcPr>
          <w:p w:rsidR="00957C7A" w:rsidRDefault="00957C7A" w:rsidP="0003741B">
            <w:pPr>
              <w:pStyle w:val="Default"/>
            </w:pPr>
            <w:r w:rsidRPr="00CD0973">
              <w:t xml:space="preserve">The </w:t>
            </w:r>
            <w:r w:rsidR="0003741B">
              <w:t>Committee</w:t>
            </w:r>
            <w:r w:rsidRPr="00CD0973">
              <w:t xml:space="preserve"> was held in public and agenda papers were made available.</w:t>
            </w:r>
            <w:r w:rsidR="006950D1">
              <w:t xml:space="preserve">  The Committee meeting was adjourned for the members to consider and discuss their decision in private, the outcome of which was repeated in the public meeting once it was convened.</w:t>
            </w:r>
          </w:p>
          <w:p w:rsidR="00DD4BC6" w:rsidRPr="00CD0973" w:rsidRDefault="00DD4BC6" w:rsidP="0003741B">
            <w:pPr>
              <w:pStyle w:val="Default"/>
            </w:pPr>
          </w:p>
        </w:tc>
      </w:tr>
      <w:tr w:rsidR="00757B7E" w:rsidTr="002C34AC">
        <w:tc>
          <w:tcPr>
            <w:tcW w:w="3652" w:type="dxa"/>
            <w:shd w:val="clear" w:color="auto" w:fill="BFBFBF" w:themeFill="background1" w:themeFillShade="BF"/>
          </w:tcPr>
          <w:p w:rsidR="00757B7E" w:rsidRDefault="00757B7E" w:rsidP="00757B7E">
            <w:pPr>
              <w:pStyle w:val="Default"/>
              <w:rPr>
                <w:b/>
              </w:rPr>
            </w:pPr>
            <w:r>
              <w:rPr>
                <w:b/>
              </w:rPr>
              <w:t>Written Representations received</w:t>
            </w:r>
          </w:p>
          <w:p w:rsidR="00757B7E" w:rsidRPr="002C34AC" w:rsidRDefault="00757B7E" w:rsidP="00757B7E">
            <w:pPr>
              <w:pStyle w:val="Default"/>
              <w:rPr>
                <w:b/>
              </w:rPr>
            </w:pPr>
          </w:p>
        </w:tc>
        <w:tc>
          <w:tcPr>
            <w:tcW w:w="5590" w:type="dxa"/>
          </w:tcPr>
          <w:p w:rsidR="00757B7E" w:rsidRDefault="00B30550" w:rsidP="0003741B">
            <w:pPr>
              <w:pStyle w:val="Default"/>
            </w:pPr>
            <w:r w:rsidRPr="00B30550">
              <w:rPr>
                <w:bCs/>
              </w:rPr>
              <w:t xml:space="preserve">Written apologies had been issued by Councillor </w:t>
            </w:r>
            <w:r w:rsidRPr="00B30550">
              <w:t>Mick Skeels Senior</w:t>
            </w:r>
            <w:r w:rsidRPr="00B30550">
              <w:rPr>
                <w:bCs/>
              </w:rPr>
              <w:t xml:space="preserve"> and the text of those apologies was contained within the body of the Monitoring Officer’s report.  In addition, </w:t>
            </w:r>
            <w:r w:rsidRPr="00B30550">
              <w:t xml:space="preserve">Councillor Mick Skeels Senior had provided written acknowledgement to the Monitoring Officer that his conduct had fallen short of the standards required by the Members’ Code of Conduct, and therefore an investigation into the matter had not been required.  </w:t>
            </w:r>
          </w:p>
          <w:p w:rsidR="00DD4BC6" w:rsidRPr="00B30550" w:rsidRDefault="00DD4BC6" w:rsidP="0003741B">
            <w:pPr>
              <w:pStyle w:val="Default"/>
            </w:pPr>
          </w:p>
        </w:tc>
      </w:tr>
      <w:tr w:rsidR="00957C7A" w:rsidRPr="005D27C1" w:rsidTr="00994449">
        <w:trPr>
          <w:trHeight w:val="5370"/>
        </w:trPr>
        <w:tc>
          <w:tcPr>
            <w:tcW w:w="3652" w:type="dxa"/>
            <w:shd w:val="clear" w:color="auto" w:fill="BFBFBF" w:themeFill="background1" w:themeFillShade="BF"/>
          </w:tcPr>
          <w:tbl>
            <w:tblPr>
              <w:tblW w:w="0" w:type="auto"/>
              <w:tblBorders>
                <w:top w:val="nil"/>
                <w:left w:val="nil"/>
                <w:bottom w:val="nil"/>
                <w:right w:val="nil"/>
              </w:tblBorders>
              <w:tblLook w:val="0000" w:firstRow="0" w:lastRow="0" w:firstColumn="0" w:lastColumn="0" w:noHBand="0" w:noVBand="0"/>
            </w:tblPr>
            <w:tblGrid>
              <w:gridCol w:w="3214"/>
              <w:gridCol w:w="222"/>
            </w:tblGrid>
            <w:tr w:rsidR="00957C7A" w:rsidRPr="002C34AC">
              <w:trPr>
                <w:trHeight w:val="7219"/>
              </w:trPr>
              <w:tc>
                <w:tcPr>
                  <w:tcW w:w="0" w:type="auto"/>
                </w:tcPr>
                <w:p w:rsidR="00957C7A" w:rsidRPr="002C34AC" w:rsidRDefault="002C34AC" w:rsidP="005D27C1">
                  <w:pPr>
                    <w:pStyle w:val="Default"/>
                    <w:ind w:left="-108"/>
                    <w:rPr>
                      <w:b/>
                    </w:rPr>
                  </w:pPr>
                  <w:r>
                    <w:rPr>
                      <w:b/>
                    </w:rPr>
                    <w:t>Council</w:t>
                  </w:r>
                  <w:r w:rsidR="00F50406">
                    <w:rPr>
                      <w:b/>
                    </w:rPr>
                    <w:t>’s</w:t>
                  </w:r>
                  <w:r>
                    <w:rPr>
                      <w:b/>
                    </w:rPr>
                    <w:t xml:space="preserve"> </w:t>
                  </w:r>
                  <w:r w:rsidR="00957C7A" w:rsidRPr="002C34AC">
                    <w:rPr>
                      <w:b/>
                    </w:rPr>
                    <w:t xml:space="preserve">Standards Committee decision </w:t>
                  </w:r>
                  <w:r w:rsidR="00DD4BC6">
                    <w:rPr>
                      <w:b/>
                    </w:rPr>
                    <w:t xml:space="preserve">on sanctions, </w:t>
                  </w:r>
                  <w:r w:rsidR="005D27C1">
                    <w:rPr>
                      <w:b/>
                    </w:rPr>
                    <w:t xml:space="preserve">following an acknowledgement that </w:t>
                  </w:r>
                  <w:r w:rsidR="00DD4BC6">
                    <w:rPr>
                      <w:b/>
                    </w:rPr>
                    <w:t xml:space="preserve">there </w:t>
                  </w:r>
                  <w:r w:rsidR="00957C7A" w:rsidRPr="002C34AC">
                    <w:rPr>
                      <w:b/>
                    </w:rPr>
                    <w:t>ha</w:t>
                  </w:r>
                  <w:r w:rsidR="005D27C1">
                    <w:rPr>
                      <w:b/>
                    </w:rPr>
                    <w:t>d</w:t>
                  </w:r>
                  <w:r w:rsidR="00957C7A" w:rsidRPr="002C34AC">
                    <w:rPr>
                      <w:b/>
                    </w:rPr>
                    <w:t xml:space="preserve"> been a failure to comply with the Code of Conduct and reasons for their decision</w:t>
                  </w:r>
                  <w:r>
                    <w:rPr>
                      <w:b/>
                    </w:rPr>
                    <w:t>:</w:t>
                  </w:r>
                </w:p>
              </w:tc>
              <w:tc>
                <w:tcPr>
                  <w:tcW w:w="0" w:type="auto"/>
                </w:tcPr>
                <w:p w:rsidR="00957C7A" w:rsidRPr="002C34AC" w:rsidRDefault="00957C7A" w:rsidP="00EA499A">
                  <w:pPr>
                    <w:pStyle w:val="Default"/>
                    <w:rPr>
                      <w:b/>
                    </w:rPr>
                  </w:pPr>
                </w:p>
              </w:tc>
            </w:tr>
          </w:tbl>
          <w:p w:rsidR="00957C7A" w:rsidRPr="002C34AC" w:rsidRDefault="00957C7A" w:rsidP="004A237F">
            <w:pPr>
              <w:pStyle w:val="Default"/>
              <w:rPr>
                <w:b/>
              </w:rPr>
            </w:pPr>
          </w:p>
        </w:tc>
        <w:tc>
          <w:tcPr>
            <w:tcW w:w="5590" w:type="dxa"/>
          </w:tcPr>
          <w:p w:rsidR="00E67B36" w:rsidRPr="005D27C1" w:rsidRDefault="00E67B36" w:rsidP="004A28EF">
            <w:pPr>
              <w:rPr>
                <w:rFonts w:ascii="Arial" w:hAnsi="Arial" w:cs="Arial"/>
                <w:sz w:val="24"/>
                <w:szCs w:val="24"/>
              </w:rPr>
            </w:pPr>
            <w:r w:rsidRPr="005D27C1">
              <w:rPr>
                <w:rFonts w:ascii="Arial" w:hAnsi="Arial" w:cs="Arial"/>
                <w:sz w:val="24"/>
                <w:szCs w:val="24"/>
              </w:rPr>
              <w:t>The Committee considered:</w:t>
            </w:r>
          </w:p>
          <w:p w:rsidR="00E67B36" w:rsidRPr="005D27C1" w:rsidRDefault="00E67B36" w:rsidP="004A28EF">
            <w:pPr>
              <w:rPr>
                <w:rFonts w:ascii="Arial" w:hAnsi="Arial" w:cs="Arial"/>
                <w:sz w:val="24"/>
                <w:szCs w:val="24"/>
              </w:rPr>
            </w:pPr>
          </w:p>
          <w:p w:rsidR="00E67B36" w:rsidRPr="005D27C1" w:rsidRDefault="004A28EF" w:rsidP="00E67B36">
            <w:pPr>
              <w:pStyle w:val="ListParagraph"/>
              <w:numPr>
                <w:ilvl w:val="0"/>
                <w:numId w:val="5"/>
              </w:numPr>
              <w:rPr>
                <w:rFonts w:ascii="Arial" w:hAnsi="Arial" w:cs="Arial"/>
                <w:sz w:val="24"/>
                <w:szCs w:val="24"/>
              </w:rPr>
            </w:pPr>
            <w:r w:rsidRPr="005D27C1">
              <w:rPr>
                <w:rFonts w:ascii="Arial" w:hAnsi="Arial" w:cs="Arial"/>
                <w:sz w:val="24"/>
                <w:szCs w:val="24"/>
              </w:rPr>
              <w:t>the Report</w:t>
            </w:r>
            <w:r w:rsidR="0003741B" w:rsidRPr="005D27C1">
              <w:rPr>
                <w:rFonts w:ascii="Arial" w:hAnsi="Arial" w:cs="Arial"/>
                <w:sz w:val="24"/>
                <w:szCs w:val="24"/>
              </w:rPr>
              <w:t xml:space="preserve"> of the Monitoring Officer, including details of the complaints and link to the Youtube </w:t>
            </w:r>
            <w:r w:rsidR="00B30550" w:rsidRPr="005D27C1">
              <w:rPr>
                <w:rFonts w:ascii="Arial" w:hAnsi="Arial" w:cs="Arial"/>
                <w:sz w:val="24"/>
                <w:szCs w:val="24"/>
              </w:rPr>
              <w:t xml:space="preserve">video </w:t>
            </w:r>
            <w:r w:rsidR="0003741B" w:rsidRPr="005D27C1">
              <w:rPr>
                <w:rFonts w:ascii="Arial" w:hAnsi="Arial" w:cs="Arial"/>
                <w:sz w:val="24"/>
                <w:szCs w:val="24"/>
              </w:rPr>
              <w:t>footage</w:t>
            </w:r>
            <w:r w:rsidR="00E67B36" w:rsidRPr="005D27C1">
              <w:rPr>
                <w:rFonts w:ascii="Arial" w:hAnsi="Arial" w:cs="Arial"/>
                <w:sz w:val="24"/>
                <w:szCs w:val="24"/>
              </w:rPr>
              <w:t>;</w:t>
            </w:r>
            <w:r w:rsidRPr="005D27C1">
              <w:rPr>
                <w:rFonts w:ascii="Arial" w:hAnsi="Arial" w:cs="Arial"/>
                <w:sz w:val="24"/>
                <w:szCs w:val="24"/>
              </w:rPr>
              <w:t xml:space="preserve"> </w:t>
            </w:r>
          </w:p>
          <w:p w:rsidR="00E67B36" w:rsidRPr="005D27C1" w:rsidRDefault="00E67B36" w:rsidP="00E67B36">
            <w:pPr>
              <w:pStyle w:val="ListParagraph"/>
              <w:numPr>
                <w:ilvl w:val="0"/>
                <w:numId w:val="5"/>
              </w:numPr>
              <w:rPr>
                <w:rFonts w:ascii="Arial" w:hAnsi="Arial" w:cs="Arial"/>
                <w:sz w:val="24"/>
                <w:szCs w:val="24"/>
              </w:rPr>
            </w:pPr>
            <w:r w:rsidRPr="005D27C1">
              <w:rPr>
                <w:rFonts w:ascii="Arial" w:hAnsi="Arial" w:cs="Arial"/>
                <w:sz w:val="24"/>
                <w:szCs w:val="24"/>
              </w:rPr>
              <w:t xml:space="preserve">the views of the Independent Person </w:t>
            </w:r>
            <w:r w:rsidR="0003741B" w:rsidRPr="005D27C1">
              <w:rPr>
                <w:rFonts w:ascii="Arial" w:hAnsi="Arial" w:cs="Arial"/>
                <w:sz w:val="24"/>
                <w:szCs w:val="24"/>
              </w:rPr>
              <w:t>(</w:t>
            </w:r>
            <w:r w:rsidRPr="005D27C1">
              <w:rPr>
                <w:rFonts w:ascii="Arial" w:hAnsi="Arial" w:cs="Arial"/>
                <w:sz w:val="24"/>
                <w:szCs w:val="24"/>
              </w:rPr>
              <w:t>contained within the committee report</w:t>
            </w:r>
            <w:r w:rsidR="0003741B" w:rsidRPr="005D27C1">
              <w:rPr>
                <w:rFonts w:ascii="Arial" w:hAnsi="Arial" w:cs="Arial"/>
                <w:sz w:val="24"/>
                <w:szCs w:val="24"/>
              </w:rPr>
              <w:t>)</w:t>
            </w:r>
            <w:r w:rsidRPr="005D27C1">
              <w:rPr>
                <w:rFonts w:ascii="Arial" w:hAnsi="Arial" w:cs="Arial"/>
                <w:sz w:val="24"/>
                <w:szCs w:val="24"/>
              </w:rPr>
              <w:t>;</w:t>
            </w:r>
            <w:r w:rsidR="0003741B" w:rsidRPr="005D27C1">
              <w:rPr>
                <w:rFonts w:ascii="Arial" w:hAnsi="Arial" w:cs="Arial"/>
                <w:sz w:val="24"/>
                <w:szCs w:val="24"/>
              </w:rPr>
              <w:t xml:space="preserve"> and</w:t>
            </w:r>
            <w:r w:rsidRPr="005D27C1">
              <w:rPr>
                <w:rFonts w:ascii="Arial" w:hAnsi="Arial" w:cs="Arial"/>
                <w:sz w:val="24"/>
                <w:szCs w:val="24"/>
              </w:rPr>
              <w:t xml:space="preserve"> </w:t>
            </w:r>
          </w:p>
          <w:p w:rsidR="004A28EF" w:rsidRPr="005D27C1" w:rsidRDefault="004A28EF" w:rsidP="0003741B">
            <w:pPr>
              <w:pStyle w:val="ListParagraph"/>
              <w:numPr>
                <w:ilvl w:val="0"/>
                <w:numId w:val="5"/>
              </w:numPr>
              <w:rPr>
                <w:rFonts w:ascii="Arial" w:hAnsi="Arial" w:cs="Arial"/>
                <w:sz w:val="24"/>
                <w:szCs w:val="24"/>
              </w:rPr>
            </w:pPr>
            <w:r w:rsidRPr="005D27C1">
              <w:rPr>
                <w:rFonts w:ascii="Arial" w:hAnsi="Arial" w:cs="Arial"/>
                <w:sz w:val="24"/>
                <w:szCs w:val="24"/>
              </w:rPr>
              <w:t xml:space="preserve">the </w:t>
            </w:r>
            <w:r w:rsidR="00E67B36" w:rsidRPr="005D27C1">
              <w:rPr>
                <w:rFonts w:ascii="Arial" w:hAnsi="Arial" w:cs="Arial"/>
                <w:sz w:val="24"/>
                <w:szCs w:val="24"/>
              </w:rPr>
              <w:t xml:space="preserve">written </w:t>
            </w:r>
            <w:r w:rsidR="0003741B" w:rsidRPr="005D27C1">
              <w:rPr>
                <w:rFonts w:ascii="Arial" w:hAnsi="Arial" w:cs="Arial"/>
                <w:sz w:val="24"/>
                <w:szCs w:val="24"/>
              </w:rPr>
              <w:t xml:space="preserve">apologies and acknowledgement that the Code of Conduct had been breached, received from </w:t>
            </w:r>
            <w:r w:rsidR="00E67B36" w:rsidRPr="005D27C1">
              <w:rPr>
                <w:rFonts w:ascii="Arial" w:hAnsi="Arial" w:cs="Arial"/>
                <w:sz w:val="24"/>
                <w:szCs w:val="24"/>
              </w:rPr>
              <w:t>C</w:t>
            </w:r>
            <w:r w:rsidR="0017742F" w:rsidRPr="005D27C1">
              <w:rPr>
                <w:rFonts w:ascii="Arial" w:hAnsi="Arial" w:cs="Arial"/>
                <w:sz w:val="24"/>
                <w:szCs w:val="24"/>
              </w:rPr>
              <w:t xml:space="preserve">ouncillor </w:t>
            </w:r>
            <w:r w:rsidR="0003741B" w:rsidRPr="005D27C1">
              <w:rPr>
                <w:rFonts w:ascii="Arial" w:hAnsi="Arial" w:cs="Arial"/>
                <w:sz w:val="24"/>
                <w:szCs w:val="24"/>
              </w:rPr>
              <w:t>Skeels Senior</w:t>
            </w:r>
            <w:r w:rsidR="00E67B36" w:rsidRPr="005D27C1">
              <w:rPr>
                <w:rFonts w:ascii="Arial" w:hAnsi="Arial" w:cs="Arial"/>
                <w:sz w:val="24"/>
                <w:szCs w:val="24"/>
              </w:rPr>
              <w:t xml:space="preserve"> </w:t>
            </w:r>
            <w:r w:rsidR="0003741B" w:rsidRPr="005D27C1">
              <w:rPr>
                <w:rFonts w:ascii="Arial" w:hAnsi="Arial" w:cs="Arial"/>
                <w:sz w:val="24"/>
                <w:szCs w:val="24"/>
              </w:rPr>
              <w:t>(contained within the committee report)</w:t>
            </w:r>
            <w:r w:rsidRPr="005D27C1">
              <w:rPr>
                <w:rFonts w:ascii="Arial" w:hAnsi="Arial" w:cs="Arial"/>
                <w:sz w:val="24"/>
                <w:szCs w:val="24"/>
              </w:rPr>
              <w:t>.</w:t>
            </w:r>
          </w:p>
          <w:p w:rsidR="0090399A" w:rsidRPr="005D27C1" w:rsidRDefault="0090399A" w:rsidP="004A28EF">
            <w:pPr>
              <w:rPr>
                <w:rFonts w:ascii="Arial" w:hAnsi="Arial" w:cs="Arial"/>
                <w:sz w:val="24"/>
                <w:szCs w:val="24"/>
              </w:rPr>
            </w:pPr>
          </w:p>
          <w:p w:rsidR="005D27C1" w:rsidRPr="005D27C1" w:rsidRDefault="0090399A" w:rsidP="005D27C1">
            <w:pPr>
              <w:tabs>
                <w:tab w:val="left" w:pos="176"/>
              </w:tabs>
              <w:jc w:val="both"/>
              <w:rPr>
                <w:rFonts w:ascii="Arial" w:hAnsi="Arial"/>
                <w:sz w:val="24"/>
                <w:szCs w:val="24"/>
              </w:rPr>
            </w:pPr>
            <w:r w:rsidRPr="005D27C1">
              <w:rPr>
                <w:rFonts w:ascii="Arial" w:hAnsi="Arial" w:cs="Arial"/>
                <w:sz w:val="24"/>
                <w:szCs w:val="24"/>
              </w:rPr>
              <w:t>T</w:t>
            </w:r>
            <w:r w:rsidR="004A28EF" w:rsidRPr="005D27C1">
              <w:rPr>
                <w:rFonts w:ascii="Arial" w:hAnsi="Arial" w:cs="Arial"/>
                <w:sz w:val="24"/>
                <w:szCs w:val="24"/>
              </w:rPr>
              <w:t xml:space="preserve">he Committee unanimously </w:t>
            </w:r>
            <w:r w:rsidR="005D27C1" w:rsidRPr="005D27C1">
              <w:rPr>
                <w:rFonts w:ascii="Arial" w:hAnsi="Arial"/>
                <w:sz w:val="24"/>
                <w:szCs w:val="24"/>
              </w:rPr>
              <w:t>decided to:</w:t>
            </w:r>
          </w:p>
          <w:p w:rsidR="005D27C1" w:rsidRPr="005D27C1" w:rsidRDefault="005D27C1" w:rsidP="005D27C1">
            <w:pPr>
              <w:tabs>
                <w:tab w:val="left" w:pos="709"/>
              </w:tabs>
              <w:ind w:left="709"/>
              <w:jc w:val="both"/>
              <w:rPr>
                <w:rFonts w:ascii="Arial" w:hAnsi="Arial"/>
                <w:sz w:val="24"/>
                <w:szCs w:val="24"/>
              </w:rPr>
            </w:pPr>
          </w:p>
          <w:p w:rsidR="005D27C1" w:rsidRPr="005D27C1" w:rsidRDefault="005D27C1" w:rsidP="005D27C1">
            <w:pPr>
              <w:numPr>
                <w:ilvl w:val="0"/>
                <w:numId w:val="7"/>
              </w:numPr>
              <w:ind w:left="601" w:hanging="567"/>
              <w:jc w:val="both"/>
              <w:rPr>
                <w:rFonts w:ascii="Arial" w:hAnsi="Arial"/>
                <w:sz w:val="24"/>
                <w:szCs w:val="24"/>
              </w:rPr>
            </w:pPr>
            <w:r w:rsidRPr="005D27C1">
              <w:rPr>
                <w:rFonts w:ascii="Arial" w:hAnsi="Arial"/>
                <w:sz w:val="24"/>
                <w:szCs w:val="24"/>
              </w:rPr>
              <w:t>note that three complaints have been received by the Monitoring Officer concerning the conduct of Councillor Mick Skeels Snr towards an individual outside of the Town Hall on 5 April 2016 prior to the meeting of full Council;</w:t>
            </w:r>
          </w:p>
          <w:p w:rsidR="005D27C1" w:rsidRPr="005D27C1" w:rsidRDefault="005D27C1" w:rsidP="005D27C1">
            <w:pPr>
              <w:numPr>
                <w:ilvl w:val="0"/>
                <w:numId w:val="7"/>
              </w:numPr>
              <w:ind w:left="601" w:hanging="567"/>
              <w:jc w:val="both"/>
              <w:rPr>
                <w:rFonts w:ascii="Arial" w:hAnsi="Arial"/>
                <w:sz w:val="24"/>
                <w:szCs w:val="24"/>
              </w:rPr>
            </w:pPr>
            <w:r w:rsidRPr="005D27C1">
              <w:rPr>
                <w:rFonts w:ascii="Arial" w:hAnsi="Arial"/>
                <w:sz w:val="24"/>
                <w:szCs w:val="24"/>
              </w:rPr>
              <w:t>note that this conduct was filmed, is available for the public to view and has received media interest;</w:t>
            </w:r>
          </w:p>
          <w:p w:rsidR="005D27C1" w:rsidRPr="005D27C1" w:rsidRDefault="005D27C1" w:rsidP="005D27C1">
            <w:pPr>
              <w:numPr>
                <w:ilvl w:val="0"/>
                <w:numId w:val="7"/>
              </w:numPr>
              <w:ind w:left="601" w:hanging="567"/>
              <w:jc w:val="both"/>
              <w:rPr>
                <w:rFonts w:ascii="Arial" w:hAnsi="Arial"/>
                <w:sz w:val="24"/>
                <w:szCs w:val="24"/>
              </w:rPr>
            </w:pPr>
            <w:r w:rsidRPr="005D27C1">
              <w:rPr>
                <w:rFonts w:ascii="Arial" w:hAnsi="Arial"/>
                <w:sz w:val="24"/>
                <w:szCs w:val="24"/>
              </w:rPr>
              <w:t>note that written apologies have been issued by Councillor Mick Skeels Snr to the individual himself and all Councillors;</w:t>
            </w:r>
          </w:p>
          <w:p w:rsidR="005D27C1" w:rsidRPr="005D27C1" w:rsidRDefault="005D27C1" w:rsidP="005D27C1">
            <w:pPr>
              <w:numPr>
                <w:ilvl w:val="0"/>
                <w:numId w:val="7"/>
              </w:numPr>
              <w:ind w:left="601" w:hanging="567"/>
              <w:jc w:val="both"/>
              <w:rPr>
                <w:rFonts w:ascii="Arial" w:hAnsi="Arial"/>
                <w:sz w:val="24"/>
                <w:szCs w:val="24"/>
              </w:rPr>
            </w:pPr>
            <w:r w:rsidRPr="005D27C1">
              <w:rPr>
                <w:rFonts w:ascii="Arial" w:hAnsi="Arial"/>
                <w:sz w:val="24"/>
                <w:szCs w:val="24"/>
              </w:rPr>
              <w:t xml:space="preserve">welcome the acknowledgement by Councillor Mick Skeels Snr that he has </w:t>
            </w:r>
            <w:r w:rsidRPr="005D27C1">
              <w:rPr>
                <w:rFonts w:ascii="Arial" w:hAnsi="Arial"/>
                <w:sz w:val="24"/>
                <w:szCs w:val="24"/>
              </w:rPr>
              <w:lastRenderedPageBreak/>
              <w:t>breached the Code of Conduct;</w:t>
            </w:r>
          </w:p>
          <w:p w:rsidR="005D27C1" w:rsidRPr="005D27C1" w:rsidRDefault="005D27C1" w:rsidP="005D27C1">
            <w:pPr>
              <w:numPr>
                <w:ilvl w:val="0"/>
                <w:numId w:val="7"/>
              </w:numPr>
              <w:ind w:left="601" w:hanging="567"/>
              <w:jc w:val="both"/>
              <w:rPr>
                <w:rFonts w:ascii="Arial" w:hAnsi="Arial"/>
                <w:sz w:val="24"/>
                <w:szCs w:val="24"/>
              </w:rPr>
            </w:pPr>
            <w:r w:rsidRPr="005D27C1">
              <w:rPr>
                <w:rFonts w:ascii="Arial" w:hAnsi="Arial"/>
                <w:sz w:val="24"/>
                <w:szCs w:val="24"/>
              </w:rPr>
              <w:t>endorse the referral to the Committee to consider the sanctions; and</w:t>
            </w:r>
          </w:p>
          <w:p w:rsidR="005D27C1" w:rsidRPr="005D27C1" w:rsidRDefault="005D27C1" w:rsidP="005D27C1">
            <w:pPr>
              <w:numPr>
                <w:ilvl w:val="0"/>
                <w:numId w:val="7"/>
              </w:numPr>
              <w:ind w:left="601" w:hanging="567"/>
              <w:jc w:val="both"/>
              <w:rPr>
                <w:rFonts w:ascii="Arial" w:hAnsi="Arial"/>
                <w:sz w:val="24"/>
                <w:szCs w:val="24"/>
              </w:rPr>
            </w:pPr>
            <w:r w:rsidRPr="005D27C1">
              <w:rPr>
                <w:rFonts w:ascii="Arial" w:hAnsi="Arial"/>
                <w:sz w:val="24"/>
                <w:szCs w:val="24"/>
              </w:rPr>
              <w:t>in determining the sanctions available to them, the Committee stated that it was appalled by the disgraceful behaviour of an elected member of the Council, which was unnecessary and exhibited a lack of self-control. Those actions brought the Council into disrepute and the positions of all Portfolio Holders are very important. The Committee therefore recommended to the Leader of the Council that Councillor Mick Skeels Snr is removed from the Cabinet and all outside bodies connected with the Council with immediate effect; and</w:t>
            </w:r>
          </w:p>
          <w:p w:rsidR="005D27C1" w:rsidRPr="005D27C1" w:rsidRDefault="005D27C1" w:rsidP="005D27C1">
            <w:pPr>
              <w:numPr>
                <w:ilvl w:val="0"/>
                <w:numId w:val="7"/>
              </w:numPr>
              <w:ind w:left="601" w:hanging="567"/>
              <w:jc w:val="both"/>
              <w:rPr>
                <w:rFonts w:ascii="Arial" w:hAnsi="Arial"/>
                <w:sz w:val="24"/>
                <w:szCs w:val="24"/>
              </w:rPr>
            </w:pPr>
            <w:r w:rsidRPr="005D27C1">
              <w:rPr>
                <w:rFonts w:ascii="Arial" w:hAnsi="Arial"/>
                <w:sz w:val="24"/>
                <w:szCs w:val="24"/>
              </w:rPr>
              <w:t>instructed the Monitoring Officer to report the outcome of the findings of the Committee to Council and to publish this decision on the Council’s website.</w:t>
            </w:r>
          </w:p>
          <w:p w:rsidR="00957C7A" w:rsidRPr="005D27C1" w:rsidRDefault="00957C7A" w:rsidP="005D27C1">
            <w:pPr>
              <w:rPr>
                <w:sz w:val="24"/>
                <w:szCs w:val="24"/>
              </w:rPr>
            </w:pPr>
          </w:p>
        </w:tc>
      </w:tr>
      <w:tr w:rsidR="00887922" w:rsidTr="00887922">
        <w:tc>
          <w:tcPr>
            <w:tcW w:w="9242" w:type="dxa"/>
            <w:gridSpan w:val="2"/>
            <w:shd w:val="clear" w:color="auto" w:fill="auto"/>
          </w:tcPr>
          <w:p w:rsidR="00887922" w:rsidRDefault="00887922" w:rsidP="00BB5BC0">
            <w:pPr>
              <w:jc w:val="both"/>
              <w:rPr>
                <w:rFonts w:ascii="Arial" w:hAnsi="Arial"/>
                <w:sz w:val="24"/>
                <w:szCs w:val="24"/>
              </w:rPr>
            </w:pPr>
          </w:p>
          <w:p w:rsidR="00887922" w:rsidRPr="00887922" w:rsidRDefault="00887922" w:rsidP="00887922">
            <w:pPr>
              <w:pStyle w:val="Default"/>
              <w:rPr>
                <w:b/>
              </w:rPr>
            </w:pPr>
            <w:r w:rsidRPr="00887922">
              <w:rPr>
                <w:b/>
              </w:rPr>
              <w:t>Signed:</w:t>
            </w:r>
            <w:r w:rsidR="00DD4BC6">
              <w:rPr>
                <w:noProof/>
                <w:lang w:eastAsia="en-GB"/>
              </w:rPr>
              <w:t xml:space="preserve"> </w:t>
            </w:r>
            <w:r w:rsidR="00DD4BC6">
              <w:rPr>
                <w:noProof/>
                <w:lang w:eastAsia="en-GB"/>
              </w:rPr>
              <w:drawing>
                <wp:inline distT="0" distB="0" distL="0" distR="0" wp14:anchorId="3A5E6996" wp14:editId="53057C1A">
                  <wp:extent cx="1524000" cy="89478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526408" cy="896203"/>
                          </a:xfrm>
                          <a:prstGeom prst="rect">
                            <a:avLst/>
                          </a:prstGeom>
                        </pic:spPr>
                      </pic:pic>
                    </a:graphicData>
                  </a:graphic>
                </wp:inline>
              </w:drawing>
            </w:r>
          </w:p>
          <w:p w:rsidR="00887922" w:rsidRDefault="00887922" w:rsidP="00887922">
            <w:pPr>
              <w:pStyle w:val="Default"/>
              <w:rPr>
                <w:b/>
              </w:rPr>
            </w:pPr>
            <w:r w:rsidRPr="00887922">
              <w:rPr>
                <w:b/>
              </w:rPr>
              <w:t xml:space="preserve"> </w:t>
            </w:r>
          </w:p>
          <w:p w:rsidR="00887922" w:rsidRPr="00887922" w:rsidRDefault="00887922" w:rsidP="00887922">
            <w:pPr>
              <w:pStyle w:val="Default"/>
              <w:rPr>
                <w:b/>
              </w:rPr>
            </w:pPr>
          </w:p>
          <w:p w:rsidR="00887922" w:rsidRPr="00887922" w:rsidRDefault="005D27C1" w:rsidP="00887922">
            <w:pPr>
              <w:pStyle w:val="Default"/>
              <w:rPr>
                <w:b/>
              </w:rPr>
            </w:pPr>
            <w:r w:rsidRPr="005D27C1">
              <w:rPr>
                <w:b/>
              </w:rPr>
              <w:t>Lisa Hastings</w:t>
            </w:r>
            <w:r>
              <w:rPr>
                <w:b/>
              </w:rPr>
              <w:t xml:space="preserve">, Monitoring Officer (in accordance with the delegation and on behalf of the </w:t>
            </w:r>
            <w:r w:rsidR="00F50406">
              <w:rPr>
                <w:b/>
              </w:rPr>
              <w:t xml:space="preserve">Standards </w:t>
            </w:r>
            <w:r w:rsidR="00887922" w:rsidRPr="00887922">
              <w:rPr>
                <w:b/>
              </w:rPr>
              <w:t>Committee</w:t>
            </w:r>
            <w:r>
              <w:rPr>
                <w:b/>
              </w:rPr>
              <w:t>)</w:t>
            </w:r>
          </w:p>
          <w:p w:rsidR="00887922" w:rsidRPr="00887922" w:rsidRDefault="00887922" w:rsidP="00887922">
            <w:pPr>
              <w:pStyle w:val="Default"/>
              <w:rPr>
                <w:b/>
              </w:rPr>
            </w:pPr>
          </w:p>
          <w:p w:rsidR="00887922" w:rsidRPr="00887922" w:rsidRDefault="00887922" w:rsidP="00887922">
            <w:pPr>
              <w:pStyle w:val="Default"/>
              <w:rPr>
                <w:b/>
              </w:rPr>
            </w:pPr>
            <w:r w:rsidRPr="00887922">
              <w:rPr>
                <w:b/>
              </w:rPr>
              <w:t xml:space="preserve">Date:  </w:t>
            </w:r>
            <w:r w:rsidR="005D27C1">
              <w:rPr>
                <w:b/>
              </w:rPr>
              <w:t>16</w:t>
            </w:r>
            <w:r w:rsidR="005D27C1" w:rsidRPr="005D27C1">
              <w:rPr>
                <w:b/>
                <w:vertAlign w:val="superscript"/>
              </w:rPr>
              <w:t>th</w:t>
            </w:r>
            <w:r w:rsidR="005D27C1">
              <w:rPr>
                <w:b/>
              </w:rPr>
              <w:t xml:space="preserve"> May 2016</w:t>
            </w:r>
          </w:p>
          <w:p w:rsidR="00887922" w:rsidRPr="00887922" w:rsidRDefault="00887922" w:rsidP="00887922">
            <w:pPr>
              <w:pStyle w:val="Default"/>
              <w:rPr>
                <w:b/>
              </w:rPr>
            </w:pPr>
          </w:p>
          <w:p w:rsidR="00887922" w:rsidRPr="00887922" w:rsidRDefault="00887922" w:rsidP="00887922">
            <w:pPr>
              <w:pStyle w:val="Default"/>
              <w:rPr>
                <w:b/>
              </w:rPr>
            </w:pPr>
          </w:p>
          <w:p w:rsidR="00887922" w:rsidRPr="00887922" w:rsidRDefault="0060035D" w:rsidP="00BB5BC0">
            <w:pPr>
              <w:jc w:val="both"/>
              <w:rPr>
                <w:rFonts w:ascii="Arial" w:hAnsi="Arial" w:cs="Arial"/>
                <w:sz w:val="24"/>
                <w:szCs w:val="24"/>
              </w:rPr>
            </w:pPr>
            <w:r>
              <w:rPr>
                <w:rFonts w:ascii="Arial" w:hAnsi="Arial" w:cs="Arial"/>
                <w:b/>
                <w:sz w:val="24"/>
                <w:szCs w:val="24"/>
              </w:rPr>
              <w:t>Background Paper</w:t>
            </w:r>
            <w:r w:rsidR="00887922" w:rsidRPr="00887922">
              <w:rPr>
                <w:rFonts w:ascii="Arial" w:hAnsi="Arial" w:cs="Arial"/>
                <w:b/>
                <w:sz w:val="24"/>
                <w:szCs w:val="24"/>
              </w:rPr>
              <w:t xml:space="preserve"> – </w:t>
            </w:r>
            <w:r>
              <w:rPr>
                <w:rFonts w:ascii="Arial" w:hAnsi="Arial" w:cs="Arial"/>
                <w:b/>
                <w:sz w:val="24"/>
                <w:szCs w:val="24"/>
              </w:rPr>
              <w:t>Published</w:t>
            </w:r>
            <w:r w:rsidR="005D27C1">
              <w:rPr>
                <w:rFonts w:ascii="Arial" w:hAnsi="Arial" w:cs="Arial"/>
                <w:b/>
                <w:sz w:val="24"/>
                <w:szCs w:val="24"/>
              </w:rPr>
              <w:t xml:space="preserve"> Report to Standards Committee 1</w:t>
            </w:r>
            <w:r>
              <w:rPr>
                <w:rFonts w:ascii="Arial" w:hAnsi="Arial" w:cs="Arial"/>
                <w:b/>
                <w:sz w:val="24"/>
                <w:szCs w:val="24"/>
              </w:rPr>
              <w:t>2.</w:t>
            </w:r>
            <w:r w:rsidR="005D27C1">
              <w:rPr>
                <w:rFonts w:ascii="Arial" w:hAnsi="Arial" w:cs="Arial"/>
                <w:b/>
                <w:sz w:val="24"/>
                <w:szCs w:val="24"/>
              </w:rPr>
              <w:t>0</w:t>
            </w:r>
            <w:r>
              <w:rPr>
                <w:rFonts w:ascii="Arial" w:hAnsi="Arial" w:cs="Arial"/>
                <w:b/>
                <w:sz w:val="24"/>
                <w:szCs w:val="24"/>
              </w:rPr>
              <w:t>5</w:t>
            </w:r>
            <w:r w:rsidR="005D27C1">
              <w:rPr>
                <w:rFonts w:ascii="Arial" w:hAnsi="Arial" w:cs="Arial"/>
                <w:b/>
                <w:sz w:val="24"/>
                <w:szCs w:val="24"/>
              </w:rPr>
              <w:t>.16</w:t>
            </w:r>
          </w:p>
          <w:p w:rsidR="00887922" w:rsidRDefault="00887922" w:rsidP="00BB5BC0">
            <w:pPr>
              <w:jc w:val="both"/>
              <w:rPr>
                <w:rFonts w:ascii="Arial" w:hAnsi="Arial"/>
                <w:sz w:val="24"/>
                <w:szCs w:val="24"/>
              </w:rPr>
            </w:pPr>
          </w:p>
          <w:p w:rsidR="00887922" w:rsidRDefault="00887922" w:rsidP="00BB5BC0">
            <w:pPr>
              <w:jc w:val="both"/>
              <w:rPr>
                <w:rFonts w:ascii="Arial" w:hAnsi="Arial"/>
                <w:sz w:val="24"/>
                <w:szCs w:val="24"/>
              </w:rPr>
            </w:pPr>
          </w:p>
          <w:p w:rsidR="00887922" w:rsidRPr="00BB5BC0" w:rsidRDefault="00887922" w:rsidP="00BB5BC0">
            <w:pPr>
              <w:jc w:val="both"/>
              <w:rPr>
                <w:rFonts w:ascii="Arial" w:hAnsi="Arial"/>
                <w:sz w:val="24"/>
                <w:szCs w:val="24"/>
              </w:rPr>
            </w:pPr>
          </w:p>
        </w:tc>
      </w:tr>
    </w:tbl>
    <w:p w:rsidR="000D160F" w:rsidRDefault="000D160F"/>
    <w:sectPr w:rsidR="000D160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382" w:rsidRDefault="00634382" w:rsidP="00634382">
      <w:pPr>
        <w:spacing w:after="0" w:line="240" w:lineRule="auto"/>
      </w:pPr>
      <w:r>
        <w:separator/>
      </w:r>
    </w:p>
  </w:endnote>
  <w:endnote w:type="continuationSeparator" w:id="0">
    <w:p w:rsidR="00634382" w:rsidRDefault="00634382" w:rsidP="00634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382" w:rsidRDefault="00634382" w:rsidP="00634382">
      <w:pPr>
        <w:spacing w:after="0" w:line="240" w:lineRule="auto"/>
      </w:pPr>
      <w:r>
        <w:separator/>
      </w:r>
    </w:p>
  </w:footnote>
  <w:footnote w:type="continuationSeparator" w:id="0">
    <w:p w:rsidR="00634382" w:rsidRDefault="00634382" w:rsidP="006343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08E6"/>
    <w:multiLevelType w:val="hybridMultilevel"/>
    <w:tmpl w:val="A2063620"/>
    <w:lvl w:ilvl="0" w:tplc="DD10337E">
      <w:start w:val="1"/>
      <w:numFmt w:val="decimal"/>
      <w:lvlText w:val="(%1)"/>
      <w:lvlJc w:val="left"/>
      <w:pPr>
        <w:ind w:left="1069" w:hanging="360"/>
      </w:pPr>
      <w:rPr>
        <w:rFonts w:ascii="Arial" w:eastAsiaTheme="minorHAnsi" w:hAnsi="Arial" w:cstheme="minorBidi"/>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nsid w:val="313D3F3A"/>
    <w:multiLevelType w:val="hybridMultilevel"/>
    <w:tmpl w:val="C2944E2A"/>
    <w:lvl w:ilvl="0" w:tplc="F578A424">
      <w:start w:val="1"/>
      <w:numFmt w:val="lowerLetter"/>
      <w:lvlText w:val="(%1)"/>
      <w:lvlJc w:val="left"/>
      <w:pPr>
        <w:ind w:left="1080" w:hanging="7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0FC565E"/>
    <w:multiLevelType w:val="hybridMultilevel"/>
    <w:tmpl w:val="728603BC"/>
    <w:lvl w:ilvl="0" w:tplc="0DAE4D5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4A1372FC"/>
    <w:multiLevelType w:val="hybridMultilevel"/>
    <w:tmpl w:val="B1E64798"/>
    <w:lvl w:ilvl="0" w:tplc="47CE0F6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nsid w:val="597B06AC"/>
    <w:multiLevelType w:val="hybridMultilevel"/>
    <w:tmpl w:val="4BE86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0CC3FAE"/>
    <w:multiLevelType w:val="hybridMultilevel"/>
    <w:tmpl w:val="9056D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5357695"/>
    <w:multiLevelType w:val="hybridMultilevel"/>
    <w:tmpl w:val="C0622886"/>
    <w:lvl w:ilvl="0" w:tplc="23CA3E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2"/>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37F"/>
    <w:rsid w:val="00021F51"/>
    <w:rsid w:val="0003741B"/>
    <w:rsid w:val="000D160F"/>
    <w:rsid w:val="000D42F1"/>
    <w:rsid w:val="00117882"/>
    <w:rsid w:val="0017742F"/>
    <w:rsid w:val="001B19CE"/>
    <w:rsid w:val="002749B8"/>
    <w:rsid w:val="002C34AC"/>
    <w:rsid w:val="003D23D6"/>
    <w:rsid w:val="0041430E"/>
    <w:rsid w:val="004A237F"/>
    <w:rsid w:val="004A28EF"/>
    <w:rsid w:val="005236BB"/>
    <w:rsid w:val="005C4101"/>
    <w:rsid w:val="005D27C1"/>
    <w:rsid w:val="0060035D"/>
    <w:rsid w:val="00634382"/>
    <w:rsid w:val="006950D1"/>
    <w:rsid w:val="00731B48"/>
    <w:rsid w:val="007326F3"/>
    <w:rsid w:val="00757B7E"/>
    <w:rsid w:val="007A08E0"/>
    <w:rsid w:val="008334B7"/>
    <w:rsid w:val="008835F3"/>
    <w:rsid w:val="00887922"/>
    <w:rsid w:val="008B55BA"/>
    <w:rsid w:val="0090399A"/>
    <w:rsid w:val="009110EB"/>
    <w:rsid w:val="00957C7A"/>
    <w:rsid w:val="00994449"/>
    <w:rsid w:val="009A7217"/>
    <w:rsid w:val="00B30550"/>
    <w:rsid w:val="00BB5BC0"/>
    <w:rsid w:val="00CC26F6"/>
    <w:rsid w:val="00CD0973"/>
    <w:rsid w:val="00CD34EE"/>
    <w:rsid w:val="00D2282D"/>
    <w:rsid w:val="00DD4BC6"/>
    <w:rsid w:val="00DE6B9A"/>
    <w:rsid w:val="00E67B36"/>
    <w:rsid w:val="00EA499A"/>
    <w:rsid w:val="00F50406"/>
    <w:rsid w:val="00F66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C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237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4A2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36BB"/>
    <w:pPr>
      <w:ind w:left="720"/>
      <w:contextualSpacing/>
    </w:pPr>
  </w:style>
  <w:style w:type="paragraph" w:styleId="Header">
    <w:name w:val="header"/>
    <w:basedOn w:val="Normal"/>
    <w:link w:val="HeaderChar"/>
    <w:uiPriority w:val="99"/>
    <w:unhideWhenUsed/>
    <w:rsid w:val="006343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382"/>
  </w:style>
  <w:style w:type="paragraph" w:styleId="Footer">
    <w:name w:val="footer"/>
    <w:basedOn w:val="Normal"/>
    <w:link w:val="FooterChar"/>
    <w:uiPriority w:val="99"/>
    <w:unhideWhenUsed/>
    <w:rsid w:val="006343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382"/>
  </w:style>
  <w:style w:type="character" w:styleId="Hyperlink">
    <w:name w:val="Hyperlink"/>
    <w:rsid w:val="00117882"/>
    <w:rPr>
      <w:color w:val="0000FF"/>
      <w:u w:val="single"/>
    </w:rPr>
  </w:style>
  <w:style w:type="paragraph" w:styleId="BalloonText">
    <w:name w:val="Balloon Text"/>
    <w:basedOn w:val="Normal"/>
    <w:link w:val="BalloonTextChar"/>
    <w:uiPriority w:val="99"/>
    <w:semiHidden/>
    <w:unhideWhenUsed/>
    <w:rsid w:val="00DD4B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B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C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237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4A2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36BB"/>
    <w:pPr>
      <w:ind w:left="720"/>
      <w:contextualSpacing/>
    </w:pPr>
  </w:style>
  <w:style w:type="paragraph" w:styleId="Header">
    <w:name w:val="header"/>
    <w:basedOn w:val="Normal"/>
    <w:link w:val="HeaderChar"/>
    <w:uiPriority w:val="99"/>
    <w:unhideWhenUsed/>
    <w:rsid w:val="006343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382"/>
  </w:style>
  <w:style w:type="paragraph" w:styleId="Footer">
    <w:name w:val="footer"/>
    <w:basedOn w:val="Normal"/>
    <w:link w:val="FooterChar"/>
    <w:uiPriority w:val="99"/>
    <w:unhideWhenUsed/>
    <w:rsid w:val="006343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382"/>
  </w:style>
  <w:style w:type="character" w:styleId="Hyperlink">
    <w:name w:val="Hyperlink"/>
    <w:rsid w:val="00117882"/>
    <w:rPr>
      <w:color w:val="0000FF"/>
      <w:u w:val="single"/>
    </w:rPr>
  </w:style>
  <w:style w:type="paragraph" w:styleId="BalloonText">
    <w:name w:val="Balloon Text"/>
    <w:basedOn w:val="Normal"/>
    <w:link w:val="BalloonTextChar"/>
    <w:uiPriority w:val="99"/>
    <w:semiHidden/>
    <w:unhideWhenUsed/>
    <w:rsid w:val="00DD4B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B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b36a2e8-5d2d-4312-96da-671669d2c888"/>
</file>

<file path=customXml/itemProps1.xml><?xml version="1.0" encoding="utf-8"?>
<ds:datastoreItem xmlns:ds="http://schemas.openxmlformats.org/officeDocument/2006/customXml" ds:itemID="{20F6A3D5-900E-49BE-8D7E-624082AF372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696</Words>
  <Characters>3968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Tendring District Council</Company>
  <LinksUpToDate>false</LinksUpToDate>
  <CharactersWithSpaces>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dc:creator>
  <cp:lastModifiedBy>.</cp:lastModifiedBy>
  <cp:revision>2</cp:revision>
  <cp:lastPrinted>2016-05-17T07:57:00Z</cp:lastPrinted>
  <dcterms:created xsi:type="dcterms:W3CDTF">2016-05-17T07:57:00Z</dcterms:created>
  <dcterms:modified xsi:type="dcterms:W3CDTF">2016-05-17T07:57:00Z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4ca5d85f-b002-46bc-bea7-9ff885ac0320</vt:lpwstr>
  </property>
  <property fmtid="{D5CDD505-2E9C-101B-9397-08002B2CF9AE}" pid="3" name="bjSaver">
    <vt:lpwstr>CnWPvOyKMXGe7DXfS+UGX+zg7JYd9ZXn</vt:lpwstr>
  </property>
  <property fmtid="{D5CDD505-2E9C-101B-9397-08002B2CF9AE}" pid="4" name="bjDocumentSecurityLabel">
    <vt:lpwstr>This item has no classification</vt:lpwstr>
  </property>
  <property fmtid="{D5CDD505-2E9C-101B-9397-08002B2CF9AE}" pid="5" name="bjDocumentLabelFieldCode">
    <vt:lpwstr>This item has no classification</vt:lpwstr>
  </property>
</Properties>
</file>